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8C" w:rsidRDefault="00CD0A8C" w:rsidP="00CD0A8C">
      <w:pPr>
        <w:widowControl/>
        <w:spacing w:line="390" w:lineRule="atLeast"/>
        <w:jc w:val="center"/>
        <w:rPr>
          <w:rFonts w:ascii="宋体" w:hAnsi="宋体" w:cs="宋体"/>
          <w:b/>
          <w:kern w:val="0"/>
          <w:sz w:val="32"/>
          <w:szCs w:val="28"/>
        </w:rPr>
      </w:pPr>
      <w:r>
        <w:rPr>
          <w:rFonts w:ascii="宋体" w:hAnsi="宋体" w:cs="宋体" w:hint="eastAsia"/>
          <w:b/>
          <w:kern w:val="0"/>
          <w:sz w:val="32"/>
          <w:szCs w:val="28"/>
        </w:rPr>
        <w:t>泰州市儿童教育实验中心招标方案</w:t>
      </w:r>
    </w:p>
    <w:p w:rsidR="00CD0A8C" w:rsidRDefault="00CD0A8C" w:rsidP="00CD0A8C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hint="eastAsia"/>
        </w:rPr>
        <w:t>泰州市儿童教育实验中心</w:t>
      </w:r>
      <w:r>
        <w:rPr>
          <w:rFonts w:ascii="宋体" w:hAnsi="宋体" w:cs="宋体" w:hint="eastAsia"/>
          <w:kern w:val="0"/>
          <w:szCs w:val="18"/>
        </w:rPr>
        <w:t>对所需床铺、桌椅进行招标采购，本文件仅适用于本次招标活动。</w:t>
      </w:r>
    </w:p>
    <w:p w:rsidR="00CD0A8C" w:rsidRDefault="00CD0A8C" w:rsidP="00CD0A8C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一、招标概况</w:t>
      </w:r>
    </w:p>
    <w:p w:rsidR="00CD0A8C" w:rsidRDefault="00CD0A8C" w:rsidP="00CD0A8C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b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1. 招标内容：</w:t>
      </w:r>
      <w:r>
        <w:rPr>
          <w:rFonts w:ascii="宋体" w:hAnsi="宋体" w:cs="宋体" w:hint="eastAsia"/>
          <w:kern w:val="0"/>
          <w:szCs w:val="18"/>
        </w:rPr>
        <w:t>床铺、桌椅（详见附件）</w:t>
      </w:r>
    </w:p>
    <w:p w:rsidR="00CD0A8C" w:rsidRDefault="00CD0A8C" w:rsidP="00CD0A8C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2. 采购预算：</w:t>
      </w:r>
      <w:r>
        <w:rPr>
          <w:rFonts w:ascii="宋体" w:hAnsi="宋体" w:cs="宋体" w:hint="eastAsia"/>
          <w:kern w:val="0"/>
          <w:szCs w:val="18"/>
        </w:rPr>
        <w:t>本项目最高限价：</w:t>
      </w:r>
      <w:r>
        <w:rPr>
          <w:rFonts w:ascii="宋体" w:hAnsi="宋体" w:cs="宋体" w:hint="eastAsia"/>
          <w:color w:val="FF0000"/>
          <w:kern w:val="0"/>
          <w:szCs w:val="18"/>
        </w:rPr>
        <w:t>179500</w:t>
      </w:r>
      <w:r w:rsidRPr="003712A7">
        <w:rPr>
          <w:rFonts w:ascii="宋体" w:hAnsi="宋体" w:cs="宋体" w:hint="eastAsia"/>
          <w:color w:val="FF0000"/>
          <w:kern w:val="0"/>
          <w:szCs w:val="18"/>
        </w:rPr>
        <w:t>.00</w:t>
      </w:r>
      <w:r>
        <w:rPr>
          <w:rFonts w:ascii="宋体" w:hAnsi="宋体" w:cs="宋体" w:hint="eastAsia"/>
          <w:kern w:val="0"/>
          <w:szCs w:val="18"/>
        </w:rPr>
        <w:t>元</w:t>
      </w:r>
    </w:p>
    <w:p w:rsidR="00CD0A8C" w:rsidRDefault="00CD0A8C" w:rsidP="00CD0A8C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 xml:space="preserve">3. </w:t>
      </w:r>
      <w:r>
        <w:rPr>
          <w:rFonts w:ascii="宋体" w:hAnsi="宋体" w:cs="宋体"/>
          <w:b/>
          <w:kern w:val="0"/>
          <w:szCs w:val="18"/>
        </w:rPr>
        <w:t>付款方式：</w:t>
      </w:r>
      <w:r w:rsidR="00E006C3" w:rsidRPr="00BA768E">
        <w:rPr>
          <w:rFonts w:ascii="宋体" w:hAnsi="宋体" w:cs="宋体" w:hint="eastAsia"/>
          <w:kern w:val="0"/>
          <w:szCs w:val="18"/>
        </w:rPr>
        <w:t>招标完成后，中标单位需往幼儿园账户缴</w:t>
      </w:r>
      <w:r w:rsidR="00B55439">
        <w:rPr>
          <w:rFonts w:ascii="宋体" w:hAnsi="宋体" w:cs="宋体" w:hint="eastAsia"/>
          <w:kern w:val="0"/>
          <w:szCs w:val="18"/>
        </w:rPr>
        <w:t>足</w:t>
      </w:r>
      <w:r w:rsidR="00E006C3" w:rsidRPr="00BA768E">
        <w:rPr>
          <w:rFonts w:ascii="宋体" w:hAnsi="宋体" w:cs="宋体" w:hint="eastAsia"/>
          <w:kern w:val="0"/>
          <w:szCs w:val="18"/>
        </w:rPr>
        <w:t>中标价10%的履约保证金。</w:t>
      </w:r>
      <w:r>
        <w:rPr>
          <w:rFonts w:ascii="宋体" w:hAnsi="宋体" w:cs="宋体" w:hint="eastAsia"/>
          <w:kern w:val="0"/>
          <w:szCs w:val="18"/>
        </w:rPr>
        <w:t>项目完工后，招标人组织验收，验收合格后付总货款的90%，余款作为售后服务质保金，若供应商按合同约定提供售后服务，则售后服务质保期满后全部支付，否则用户单位有权扣除。项目实施并验收合格后，退还履约保证金。</w:t>
      </w:r>
    </w:p>
    <w:p w:rsidR="00CD0A8C" w:rsidRDefault="00CD0A8C" w:rsidP="00CD0A8C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b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4. 供货时间：</w:t>
      </w:r>
      <w:r>
        <w:rPr>
          <w:rFonts w:ascii="宋体" w:hAnsi="宋体" w:cs="宋体" w:hint="eastAsia"/>
          <w:kern w:val="0"/>
          <w:szCs w:val="18"/>
        </w:rPr>
        <w:t>合同签订后，</w:t>
      </w:r>
      <w:r w:rsidR="00667655">
        <w:rPr>
          <w:rFonts w:ascii="宋体" w:hAnsi="宋体" w:cs="宋体" w:hint="eastAsia"/>
          <w:kern w:val="0"/>
          <w:szCs w:val="18"/>
        </w:rPr>
        <w:t>十五天</w:t>
      </w:r>
      <w:r>
        <w:rPr>
          <w:rFonts w:ascii="宋体" w:hAnsi="宋体" w:cs="宋体" w:hint="eastAsia"/>
          <w:kern w:val="0"/>
          <w:szCs w:val="18"/>
        </w:rPr>
        <w:t>内供货到位。</w:t>
      </w:r>
    </w:p>
    <w:p w:rsidR="00CD0A8C" w:rsidRDefault="00CD0A8C" w:rsidP="00CD0A8C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5. 安装时间：</w:t>
      </w:r>
      <w:r>
        <w:rPr>
          <w:rFonts w:ascii="宋体" w:hAnsi="宋体" w:cs="宋体" w:hint="eastAsia"/>
          <w:kern w:val="0"/>
          <w:szCs w:val="18"/>
        </w:rPr>
        <w:t>招标结束二十天必须完成全部安装调试。</w:t>
      </w:r>
    </w:p>
    <w:p w:rsidR="00CD0A8C" w:rsidRDefault="00CD0A8C" w:rsidP="00CD0A8C">
      <w:pPr>
        <w:widowControl/>
        <w:spacing w:line="360" w:lineRule="auto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b/>
          <w:kern w:val="0"/>
          <w:szCs w:val="18"/>
        </w:rPr>
        <w:t>二、投标要求：</w:t>
      </w:r>
    </w:p>
    <w:p w:rsidR="00CD0A8C" w:rsidRDefault="00CD0A8C" w:rsidP="00CD0A8C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Cs w:val="18"/>
        </w:rPr>
        <w:t>报价人应遵守国家有关法律、法规和条例，具备《中华人民共和国政府采购法》和本次询价函中规定的资质条件：</w:t>
      </w:r>
    </w:p>
    <w:p w:rsidR="00CD0A8C" w:rsidRDefault="00CD0A8C" w:rsidP="00CD0A8C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b/>
          <w:kern w:val="0"/>
          <w:szCs w:val="18"/>
        </w:rPr>
        <w:t xml:space="preserve">1. </w:t>
      </w:r>
      <w:r>
        <w:rPr>
          <w:rFonts w:ascii="宋体" w:hAnsi="宋体" w:cs="宋体" w:hint="eastAsia"/>
          <w:kern w:val="0"/>
          <w:szCs w:val="18"/>
        </w:rPr>
        <w:t>参加投标的单位必须符合政府采购法第二十二条要求。</w:t>
      </w:r>
    </w:p>
    <w:p w:rsidR="00CD0A8C" w:rsidRDefault="00CD0A8C" w:rsidP="00CD0A8C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b/>
          <w:kern w:val="0"/>
          <w:szCs w:val="18"/>
        </w:rPr>
        <w:t xml:space="preserve">2. </w:t>
      </w:r>
      <w:r>
        <w:rPr>
          <w:rFonts w:ascii="宋体" w:hAnsi="宋体" w:cs="宋体" w:hint="eastAsia"/>
          <w:kern w:val="0"/>
          <w:szCs w:val="18"/>
        </w:rPr>
        <w:t>投标人营业执照经营范围必须涵盖本项目对应产品的生产或销售。</w:t>
      </w:r>
    </w:p>
    <w:p w:rsidR="00BA768E" w:rsidRPr="00ED084B" w:rsidRDefault="00CD0A8C" w:rsidP="00BA768E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3.</w:t>
      </w:r>
      <w:r>
        <w:rPr>
          <w:rFonts w:ascii="宋体" w:hAnsi="宋体" w:cs="宋体" w:hint="eastAsia"/>
          <w:kern w:val="0"/>
          <w:szCs w:val="18"/>
        </w:rPr>
        <w:t xml:space="preserve"> 投标单位报名时需缴纳投标保证金10000元（现金），未中标单位的投标保证金，在议标事宜结束后返还；</w:t>
      </w:r>
      <w:r w:rsidR="00BA768E">
        <w:rPr>
          <w:rFonts w:ascii="宋体" w:hAnsi="宋体" w:cs="宋体" w:hint="eastAsia"/>
          <w:kern w:val="0"/>
          <w:szCs w:val="18"/>
        </w:rPr>
        <w:t>中标单位的投标保证金自动转为履约保证金</w:t>
      </w:r>
      <w:r w:rsidR="00F06C80">
        <w:rPr>
          <w:rFonts w:ascii="宋体" w:hAnsi="宋体" w:cs="宋体" w:hint="eastAsia"/>
          <w:kern w:val="0"/>
          <w:szCs w:val="18"/>
        </w:rPr>
        <w:t>，</w:t>
      </w:r>
      <w:r w:rsidR="00F06C80" w:rsidRPr="00ED084B">
        <w:rPr>
          <w:rFonts w:ascii="宋体" w:hAnsi="宋体" w:cs="宋体" w:hint="eastAsia"/>
          <w:kern w:val="0"/>
          <w:szCs w:val="18"/>
        </w:rPr>
        <w:t>并补足到中标价的1</w:t>
      </w:r>
      <w:r w:rsidR="00F06C80" w:rsidRPr="00ED084B">
        <w:rPr>
          <w:rFonts w:ascii="宋体" w:hAnsi="宋体" w:cs="宋体"/>
          <w:kern w:val="0"/>
          <w:szCs w:val="18"/>
        </w:rPr>
        <w:t>0%</w:t>
      </w:r>
      <w:r w:rsidR="00BA768E" w:rsidRPr="00ED084B">
        <w:rPr>
          <w:rFonts w:ascii="宋体" w:hAnsi="宋体" w:cs="宋体" w:hint="eastAsia"/>
          <w:kern w:val="0"/>
          <w:szCs w:val="18"/>
        </w:rPr>
        <w:t>。</w:t>
      </w:r>
    </w:p>
    <w:p w:rsidR="00CD0A8C" w:rsidRDefault="00CD0A8C" w:rsidP="00BA768E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b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三、投标材料</w:t>
      </w:r>
    </w:p>
    <w:p w:rsidR="00CD0A8C" w:rsidRDefault="00CD0A8C" w:rsidP="00CD0A8C">
      <w:pPr>
        <w:widowControl/>
        <w:spacing w:line="360" w:lineRule="auto"/>
        <w:ind w:firstLineChars="202" w:firstLine="424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/>
          <w:kern w:val="0"/>
          <w:szCs w:val="18"/>
        </w:rPr>
        <w:t>投标书一式一份，资格、资质证明文件和报价文件分别封装，其内容包括但并不</w:t>
      </w:r>
      <w:r>
        <w:rPr>
          <w:rFonts w:ascii="宋体" w:hAnsi="宋体" w:cs="宋体" w:hint="eastAsia"/>
          <w:kern w:val="0"/>
          <w:szCs w:val="18"/>
        </w:rPr>
        <w:t>仅</w:t>
      </w:r>
      <w:r>
        <w:rPr>
          <w:rFonts w:ascii="宋体" w:hAnsi="宋体" w:cs="宋体"/>
          <w:kern w:val="0"/>
          <w:szCs w:val="18"/>
        </w:rPr>
        <w:t xml:space="preserve">限于以下： </w:t>
      </w:r>
    </w:p>
    <w:p w:rsidR="00CD0A8C" w:rsidRDefault="00CD0A8C" w:rsidP="00CD0A8C">
      <w:pPr>
        <w:widowControl/>
        <w:spacing w:line="360" w:lineRule="auto"/>
        <w:ind w:firstLineChars="201" w:firstLine="424"/>
        <w:jc w:val="left"/>
        <w:rPr>
          <w:rFonts w:ascii="宋体" w:hAnsi="宋体" w:cs="宋体"/>
          <w:b/>
          <w:kern w:val="0"/>
          <w:szCs w:val="18"/>
        </w:rPr>
      </w:pPr>
      <w:r>
        <w:rPr>
          <w:rFonts w:ascii="宋体" w:hAnsi="宋体" w:cs="宋体"/>
          <w:b/>
          <w:kern w:val="0"/>
          <w:szCs w:val="18"/>
        </w:rPr>
        <w:t>1</w:t>
      </w:r>
      <w:r>
        <w:rPr>
          <w:rFonts w:ascii="宋体" w:hAnsi="宋体" w:cs="宋体" w:hint="eastAsia"/>
          <w:b/>
          <w:kern w:val="0"/>
          <w:szCs w:val="18"/>
        </w:rPr>
        <w:t xml:space="preserve">. </w:t>
      </w:r>
      <w:r>
        <w:rPr>
          <w:rFonts w:ascii="宋体" w:hAnsi="宋体" w:cs="宋体"/>
          <w:b/>
          <w:kern w:val="0"/>
          <w:szCs w:val="18"/>
        </w:rPr>
        <w:t xml:space="preserve">资格、资质证明文件 </w:t>
      </w:r>
    </w:p>
    <w:p w:rsidR="00CD0A8C" w:rsidRDefault="00CD0A8C" w:rsidP="00CD0A8C">
      <w:pPr>
        <w:widowControl/>
        <w:spacing w:line="360" w:lineRule="auto"/>
        <w:ind w:firstLineChars="201" w:firstLine="422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/>
          <w:kern w:val="0"/>
          <w:szCs w:val="18"/>
        </w:rPr>
        <w:t xml:space="preserve">　（1）</w:t>
      </w:r>
      <w:r>
        <w:rPr>
          <w:rFonts w:ascii="宋体" w:hAnsi="宋体" w:cs="宋体" w:hint="eastAsia"/>
          <w:kern w:val="0"/>
          <w:szCs w:val="18"/>
        </w:rPr>
        <w:t>企业法人营业执照复印件一份；（加盖公章）</w:t>
      </w:r>
    </w:p>
    <w:p w:rsidR="00CD0A8C" w:rsidRDefault="00CD0A8C" w:rsidP="00CD0A8C">
      <w:pPr>
        <w:widowControl/>
        <w:spacing w:line="360" w:lineRule="auto"/>
        <w:ind w:firstLineChars="201" w:firstLine="422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/>
          <w:kern w:val="0"/>
          <w:szCs w:val="18"/>
        </w:rPr>
        <w:t xml:space="preserve">　（2）</w:t>
      </w:r>
      <w:r>
        <w:rPr>
          <w:rFonts w:ascii="宋体" w:hAnsi="宋体" w:cs="宋体" w:hint="eastAsia"/>
          <w:kern w:val="0"/>
          <w:szCs w:val="18"/>
        </w:rPr>
        <w:t>如不是单位法人本人参加开标需法人代表委托书一份；（加盖法人章）</w:t>
      </w:r>
    </w:p>
    <w:p w:rsidR="00CD0A8C" w:rsidRDefault="00CD0A8C" w:rsidP="00CD0A8C">
      <w:pPr>
        <w:widowControl/>
        <w:spacing w:line="360" w:lineRule="auto"/>
        <w:ind w:firstLineChars="201" w:firstLine="422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/>
          <w:kern w:val="0"/>
          <w:szCs w:val="18"/>
        </w:rPr>
        <w:t xml:space="preserve">　（3）</w:t>
      </w:r>
      <w:r>
        <w:rPr>
          <w:rFonts w:ascii="宋体" w:hAnsi="宋体" w:cs="宋体" w:hint="eastAsia"/>
          <w:kern w:val="0"/>
          <w:szCs w:val="18"/>
        </w:rPr>
        <w:t>投标人身份证复印件一份；（原件现场备查）</w:t>
      </w:r>
    </w:p>
    <w:p w:rsidR="00CD0A8C" w:rsidRDefault="00CD0A8C" w:rsidP="00CD0A8C">
      <w:pPr>
        <w:widowControl/>
        <w:spacing w:line="360" w:lineRule="auto"/>
        <w:ind w:firstLineChars="201" w:firstLine="422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/>
          <w:kern w:val="0"/>
          <w:szCs w:val="18"/>
        </w:rPr>
        <w:t xml:space="preserve">　（4）投标人认为适宜的其他资质证明资料。</w:t>
      </w:r>
    </w:p>
    <w:p w:rsidR="00CD0A8C" w:rsidRDefault="00CD0A8C" w:rsidP="00CD0A8C">
      <w:pPr>
        <w:widowControl/>
        <w:spacing w:line="360" w:lineRule="auto"/>
        <w:ind w:firstLineChars="200" w:firstLine="422"/>
        <w:jc w:val="left"/>
        <w:rPr>
          <w:rFonts w:ascii="宋体" w:hAnsi="宋体" w:cs="宋体"/>
          <w:b/>
          <w:kern w:val="0"/>
          <w:szCs w:val="18"/>
        </w:rPr>
      </w:pPr>
      <w:r>
        <w:rPr>
          <w:rFonts w:ascii="宋体" w:hAnsi="宋体" w:cs="宋体"/>
          <w:b/>
          <w:kern w:val="0"/>
          <w:szCs w:val="18"/>
        </w:rPr>
        <w:t>2</w:t>
      </w:r>
      <w:r>
        <w:rPr>
          <w:rFonts w:ascii="宋体" w:hAnsi="宋体" w:cs="宋体" w:hint="eastAsia"/>
          <w:b/>
          <w:kern w:val="0"/>
          <w:szCs w:val="18"/>
        </w:rPr>
        <w:t xml:space="preserve">. </w:t>
      </w:r>
      <w:r>
        <w:rPr>
          <w:rFonts w:ascii="宋体" w:hAnsi="宋体" w:cs="宋体"/>
          <w:b/>
          <w:kern w:val="0"/>
          <w:szCs w:val="18"/>
        </w:rPr>
        <w:t xml:space="preserve">报价文件 </w:t>
      </w:r>
    </w:p>
    <w:p w:rsidR="00CD0A8C" w:rsidRDefault="00CD0A8C" w:rsidP="00CD0A8C">
      <w:pPr>
        <w:widowControl/>
        <w:spacing w:line="360" w:lineRule="auto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/>
          <w:kern w:val="0"/>
          <w:szCs w:val="18"/>
        </w:rPr>
        <w:t xml:space="preserve">　　（1）</w:t>
      </w:r>
      <w:r>
        <w:rPr>
          <w:rFonts w:ascii="宋体" w:hAnsi="宋体" w:cs="宋体" w:hint="eastAsia"/>
          <w:kern w:val="0"/>
          <w:szCs w:val="18"/>
        </w:rPr>
        <w:t>注明投标的主要产品品牌、规格、材质等；</w:t>
      </w:r>
    </w:p>
    <w:p w:rsidR="00CD0A8C" w:rsidRDefault="00CD0A8C" w:rsidP="00CD0A8C">
      <w:pPr>
        <w:widowControl/>
        <w:spacing w:line="360" w:lineRule="auto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/>
          <w:kern w:val="0"/>
          <w:szCs w:val="18"/>
        </w:rPr>
        <w:lastRenderedPageBreak/>
        <w:t xml:space="preserve">　　（</w:t>
      </w:r>
      <w:r>
        <w:rPr>
          <w:rFonts w:ascii="宋体" w:hAnsi="宋体" w:cs="宋体" w:hint="eastAsia"/>
          <w:kern w:val="0"/>
          <w:szCs w:val="18"/>
        </w:rPr>
        <w:t>2</w:t>
      </w:r>
      <w:r>
        <w:rPr>
          <w:rFonts w:ascii="宋体" w:hAnsi="宋体" w:cs="宋体"/>
          <w:kern w:val="0"/>
          <w:szCs w:val="18"/>
        </w:rPr>
        <w:t>）投标须为人民币报价。投标人报价应包含材料、人工安装费、运费、打孔、安装、调试、税费等一切费用，施工过程中不得作任何变更，增加任何额外的费用。</w:t>
      </w:r>
      <w:r>
        <w:rPr>
          <w:rFonts w:ascii="宋体" w:hAnsi="宋体" w:cs="宋体" w:hint="eastAsia"/>
          <w:kern w:val="0"/>
          <w:szCs w:val="18"/>
        </w:rPr>
        <w:t>投标报价超过采购预算限额</w:t>
      </w:r>
      <w:proofErr w:type="gramStart"/>
      <w:r>
        <w:rPr>
          <w:rFonts w:ascii="宋体" w:hAnsi="宋体" w:cs="宋体" w:hint="eastAsia"/>
          <w:kern w:val="0"/>
          <w:szCs w:val="18"/>
        </w:rPr>
        <w:t>视为废标处理</w:t>
      </w:r>
      <w:proofErr w:type="gramEnd"/>
      <w:r>
        <w:rPr>
          <w:rFonts w:ascii="宋体" w:hAnsi="宋体" w:cs="宋体" w:hint="eastAsia"/>
          <w:kern w:val="0"/>
          <w:szCs w:val="18"/>
        </w:rPr>
        <w:t>。</w:t>
      </w:r>
      <w:r>
        <w:rPr>
          <w:rFonts w:ascii="宋体" w:hAnsi="宋体" w:cs="宋体" w:hint="eastAsia"/>
          <w:b/>
          <w:kern w:val="0"/>
          <w:szCs w:val="18"/>
        </w:rPr>
        <w:t>（不只是第2项报价，前面第1项如有必要，必须在报价文件中提供，否则视为废标！)</w:t>
      </w:r>
    </w:p>
    <w:p w:rsidR="00CD0A8C" w:rsidRDefault="00CD0A8C" w:rsidP="00CD0A8C">
      <w:pPr>
        <w:widowControl/>
        <w:spacing w:line="360" w:lineRule="auto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/>
          <w:kern w:val="0"/>
          <w:szCs w:val="18"/>
        </w:rPr>
        <w:t>注：</w:t>
      </w:r>
    </w:p>
    <w:p w:rsidR="00CD0A8C" w:rsidRDefault="00CD0A8C" w:rsidP="00CD0A8C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 w:hint="eastAsia"/>
          <w:kern w:val="0"/>
          <w:szCs w:val="18"/>
        </w:rPr>
        <w:t xml:space="preserve">1. </w:t>
      </w:r>
      <w:r>
        <w:rPr>
          <w:rFonts w:ascii="宋体" w:hAnsi="宋体" w:cs="宋体"/>
          <w:kern w:val="0"/>
          <w:szCs w:val="18"/>
        </w:rPr>
        <w:t xml:space="preserve">投标人应将资格、资质证明文件和报价文件分别装订成册。复印件必须加盖公章，相关原件在评标期间备查。资料不全的投标人将有可能被取消评标资格。投标人应对所提供的资料承担相关法律责任。 </w:t>
      </w:r>
    </w:p>
    <w:p w:rsidR="00CD0A8C" w:rsidRDefault="00CD0A8C" w:rsidP="00CD0A8C">
      <w:pPr>
        <w:widowControl/>
        <w:spacing w:line="360" w:lineRule="auto"/>
        <w:ind w:firstLine="420"/>
        <w:jc w:val="left"/>
        <w:rPr>
          <w:rFonts w:ascii="ˎ̥" w:hAnsi="ˎ̥" w:cs="宋体"/>
          <w:kern w:val="0"/>
          <w:szCs w:val="18"/>
        </w:rPr>
      </w:pPr>
      <w:r>
        <w:rPr>
          <w:rFonts w:ascii="宋体" w:hAnsi="宋体" w:cs="宋体" w:hint="eastAsia"/>
          <w:kern w:val="0"/>
          <w:szCs w:val="18"/>
        </w:rPr>
        <w:t xml:space="preserve">2. </w:t>
      </w:r>
      <w:r>
        <w:rPr>
          <w:rFonts w:ascii="宋体" w:hAnsi="宋体" w:cs="宋体"/>
          <w:kern w:val="0"/>
          <w:szCs w:val="18"/>
        </w:rPr>
        <w:t>以上材料分两袋密封，并分别注明资格材料审核袋、报价函袋，加盖投标单位公章，注明投标单位名称。投标单位必须在规定的报价截止时间前送达联络员，否则视为废标。到现场后再封装加印的同样视为废标。</w:t>
      </w:r>
      <w:r>
        <w:rPr>
          <w:rFonts w:ascii="ˎ̥" w:hAnsi="ˎ̥" w:cs="宋体"/>
          <w:kern w:val="0"/>
          <w:szCs w:val="18"/>
        </w:rPr>
        <w:t>投标各项资料恕不退还。</w:t>
      </w:r>
    </w:p>
    <w:p w:rsidR="00CD0A8C" w:rsidRDefault="00CD0A8C" w:rsidP="00CD0A8C">
      <w:pPr>
        <w:widowControl/>
        <w:spacing w:line="360" w:lineRule="auto"/>
        <w:jc w:val="left"/>
        <w:rPr>
          <w:rFonts w:ascii="ˎ̥" w:hAnsi="ˎ̥" w:cs="宋体"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四、</w:t>
      </w:r>
      <w:r>
        <w:rPr>
          <w:rFonts w:ascii="ˎ̥" w:hAnsi="ˎ̥" w:cs="宋体" w:hint="eastAsia"/>
          <w:b/>
          <w:bCs/>
          <w:kern w:val="0"/>
          <w:szCs w:val="18"/>
        </w:rPr>
        <w:t>开标评标定标方法</w:t>
      </w:r>
      <w:r>
        <w:rPr>
          <w:rFonts w:ascii="ˎ̥" w:hAnsi="ˎ̥" w:cs="宋体"/>
          <w:b/>
          <w:bCs/>
          <w:kern w:val="0"/>
          <w:szCs w:val="18"/>
        </w:rPr>
        <w:t>：</w:t>
      </w:r>
    </w:p>
    <w:p w:rsidR="00CD0A8C" w:rsidRDefault="00CD0A8C" w:rsidP="00CD0A8C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 w:hint="eastAsia"/>
          <w:kern w:val="0"/>
          <w:szCs w:val="18"/>
        </w:rPr>
        <w:t>1. 开标按规定时间、地点公开进行。开标会由学校主持。学校采购小组代表、</w:t>
      </w:r>
      <w:r w:rsidRPr="00ED084B">
        <w:rPr>
          <w:rFonts w:ascii="宋体" w:hAnsi="宋体" w:cs="宋体" w:hint="eastAsia"/>
          <w:kern w:val="0"/>
          <w:szCs w:val="18"/>
        </w:rPr>
        <w:t>区教育</w:t>
      </w:r>
      <w:r w:rsidR="000D06A8" w:rsidRPr="00ED084B">
        <w:rPr>
          <w:rFonts w:ascii="宋体" w:hAnsi="宋体" w:cs="宋体" w:hint="eastAsia"/>
          <w:kern w:val="0"/>
          <w:szCs w:val="18"/>
        </w:rPr>
        <w:t>局采购</w:t>
      </w:r>
      <w:r w:rsidRPr="00ED084B">
        <w:rPr>
          <w:rFonts w:ascii="宋体" w:hAnsi="宋体" w:cs="宋体" w:hint="eastAsia"/>
          <w:kern w:val="0"/>
          <w:szCs w:val="18"/>
        </w:rPr>
        <w:t>领导</w:t>
      </w:r>
      <w:r w:rsidR="000D06A8" w:rsidRPr="00ED084B">
        <w:rPr>
          <w:rFonts w:ascii="宋体" w:hAnsi="宋体" w:cs="宋体" w:hint="eastAsia"/>
          <w:kern w:val="0"/>
          <w:szCs w:val="18"/>
        </w:rPr>
        <w:t>小组</w:t>
      </w:r>
      <w:r w:rsidRPr="00ED084B">
        <w:rPr>
          <w:rFonts w:ascii="宋体" w:hAnsi="宋体" w:cs="宋体" w:hint="eastAsia"/>
          <w:kern w:val="0"/>
          <w:szCs w:val="18"/>
        </w:rPr>
        <w:t>相关人员现场指导、监督，当众审查所需材料，获得认可后再宣读有</w:t>
      </w:r>
      <w:r>
        <w:rPr>
          <w:rFonts w:ascii="宋体" w:hAnsi="宋体" w:cs="宋体" w:hint="eastAsia"/>
          <w:kern w:val="0"/>
          <w:szCs w:val="18"/>
        </w:rPr>
        <w:t>效投标单位及报价。</w:t>
      </w:r>
    </w:p>
    <w:p w:rsidR="00CD0A8C" w:rsidRDefault="00CD0A8C" w:rsidP="00CD0A8C">
      <w:pPr>
        <w:widowControl/>
        <w:spacing w:line="360" w:lineRule="auto"/>
        <w:ind w:firstLineChars="200" w:firstLine="420"/>
        <w:jc w:val="left"/>
        <w:rPr>
          <w:rFonts w:ascii="ˎ̥" w:hAnsi="ˎ̥" w:cs="宋体"/>
          <w:kern w:val="0"/>
          <w:szCs w:val="18"/>
        </w:rPr>
      </w:pPr>
      <w:r>
        <w:rPr>
          <w:rFonts w:ascii="宋体" w:hAnsi="宋体" w:cs="宋体" w:hint="eastAsia"/>
          <w:kern w:val="0"/>
          <w:szCs w:val="18"/>
        </w:rPr>
        <w:t>2. 本次招标项目投标报价按总价由低到高排序确定议标顺序，采取三轮议标方式，产生中标单位。（如果报价相同则采取抽签排序或确定中标单位）。</w:t>
      </w:r>
    </w:p>
    <w:p w:rsidR="00CD0A8C" w:rsidRDefault="00CD0A8C" w:rsidP="00CD0A8C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五</w:t>
      </w:r>
      <w:r>
        <w:rPr>
          <w:rFonts w:ascii="宋体" w:hAnsi="宋体" w:cs="宋体"/>
          <w:b/>
          <w:kern w:val="0"/>
          <w:szCs w:val="18"/>
        </w:rPr>
        <w:t>、</w:t>
      </w:r>
      <w:r>
        <w:rPr>
          <w:rFonts w:ascii="宋体" w:hAnsi="宋体" w:cs="宋体" w:hint="eastAsia"/>
          <w:b/>
          <w:kern w:val="0"/>
          <w:szCs w:val="18"/>
        </w:rPr>
        <w:t>时间、地点安排</w:t>
      </w:r>
      <w:r>
        <w:rPr>
          <w:rFonts w:ascii="宋体" w:hAnsi="宋体" w:cs="宋体"/>
          <w:b/>
          <w:kern w:val="0"/>
          <w:szCs w:val="18"/>
        </w:rPr>
        <w:t>：</w:t>
      </w:r>
    </w:p>
    <w:p w:rsidR="00CD0A8C" w:rsidRPr="00F06C80" w:rsidRDefault="00CD0A8C" w:rsidP="00F06C80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18"/>
        </w:rPr>
      </w:pPr>
      <w:r w:rsidRPr="00F06C80">
        <w:rPr>
          <w:rFonts w:ascii="宋体" w:hAnsi="宋体" w:cs="宋体"/>
          <w:kern w:val="0"/>
          <w:szCs w:val="18"/>
        </w:rPr>
        <w:t>201</w:t>
      </w:r>
      <w:r w:rsidRPr="00F06C80">
        <w:rPr>
          <w:rFonts w:ascii="宋体" w:hAnsi="宋体" w:cs="宋体" w:hint="eastAsia"/>
          <w:kern w:val="0"/>
          <w:szCs w:val="18"/>
        </w:rPr>
        <w:t>8</w:t>
      </w:r>
      <w:r w:rsidRPr="00F06C80">
        <w:rPr>
          <w:rFonts w:ascii="宋体" w:hAnsi="宋体" w:cs="宋体"/>
          <w:kern w:val="0"/>
          <w:szCs w:val="18"/>
        </w:rPr>
        <w:t>年</w:t>
      </w:r>
      <w:r w:rsidRPr="00F06C80">
        <w:rPr>
          <w:rFonts w:ascii="宋体" w:hAnsi="宋体" w:cs="宋体" w:hint="eastAsia"/>
          <w:kern w:val="0"/>
          <w:szCs w:val="18"/>
        </w:rPr>
        <w:t>8</w:t>
      </w:r>
      <w:r w:rsidRPr="00F06C80">
        <w:rPr>
          <w:rFonts w:ascii="宋体" w:hAnsi="宋体" w:cs="宋体"/>
          <w:kern w:val="0"/>
          <w:szCs w:val="18"/>
        </w:rPr>
        <w:t>月</w:t>
      </w:r>
      <w:r w:rsidR="00911E93">
        <w:rPr>
          <w:rFonts w:ascii="宋体" w:hAnsi="宋体" w:cs="宋体" w:hint="eastAsia"/>
          <w:kern w:val="0"/>
          <w:szCs w:val="18"/>
        </w:rPr>
        <w:t>7</w:t>
      </w:r>
      <w:r w:rsidRPr="00F06C80">
        <w:rPr>
          <w:rFonts w:ascii="宋体" w:hAnsi="宋体" w:cs="宋体"/>
          <w:kern w:val="0"/>
          <w:szCs w:val="18"/>
        </w:rPr>
        <w:t>日</w:t>
      </w:r>
      <w:r w:rsidR="00911E93">
        <w:rPr>
          <w:rFonts w:ascii="宋体" w:hAnsi="宋体" w:cs="宋体" w:hint="eastAsia"/>
          <w:kern w:val="0"/>
          <w:szCs w:val="18"/>
        </w:rPr>
        <w:t xml:space="preserve"> </w:t>
      </w:r>
      <w:r w:rsidR="00911E93">
        <w:rPr>
          <w:rFonts w:ascii="宋体" w:hAnsi="宋体" w:cs="宋体"/>
          <w:kern w:val="0"/>
          <w:szCs w:val="18"/>
        </w:rPr>
        <w:t xml:space="preserve">  </w:t>
      </w:r>
      <w:r w:rsidR="00911E93">
        <w:rPr>
          <w:rFonts w:ascii="宋体" w:hAnsi="宋体" w:cs="宋体" w:hint="eastAsia"/>
          <w:kern w:val="0"/>
          <w:szCs w:val="18"/>
        </w:rPr>
        <w:t>下午1</w:t>
      </w:r>
      <w:r w:rsidR="00911E93">
        <w:rPr>
          <w:rFonts w:ascii="宋体" w:hAnsi="宋体" w:cs="宋体"/>
          <w:kern w:val="0"/>
          <w:szCs w:val="18"/>
        </w:rPr>
        <w:t>6</w:t>
      </w:r>
      <w:r w:rsidR="00911E93">
        <w:rPr>
          <w:rFonts w:ascii="宋体" w:hAnsi="宋体" w:cs="宋体" w:hint="eastAsia"/>
          <w:kern w:val="0"/>
          <w:szCs w:val="18"/>
        </w:rPr>
        <w:t>：0</w:t>
      </w:r>
      <w:r w:rsidR="00911E93">
        <w:rPr>
          <w:rFonts w:ascii="宋体" w:hAnsi="宋体" w:cs="宋体"/>
          <w:kern w:val="0"/>
          <w:szCs w:val="18"/>
        </w:rPr>
        <w:t>0</w:t>
      </w:r>
      <w:r w:rsidRPr="00F06C80">
        <w:rPr>
          <w:rFonts w:ascii="宋体" w:hAnsi="宋体" w:cs="宋体"/>
          <w:kern w:val="0"/>
          <w:szCs w:val="18"/>
        </w:rPr>
        <w:t>前到</w:t>
      </w:r>
      <w:r w:rsidRPr="00F06C80">
        <w:rPr>
          <w:rFonts w:ascii="宋体" w:hAnsi="宋体" w:cs="宋体" w:hint="eastAsia"/>
          <w:kern w:val="0"/>
          <w:szCs w:val="18"/>
        </w:rPr>
        <w:t>泰州市儿童教育实验中心</w:t>
      </w:r>
      <w:r w:rsidRPr="00F06C80">
        <w:rPr>
          <w:rFonts w:ascii="宋体" w:hAnsi="宋体" w:cs="宋体"/>
          <w:kern w:val="0"/>
          <w:szCs w:val="18"/>
        </w:rPr>
        <w:t>取标书，进行资格初审，并缴纳投标保证金</w:t>
      </w:r>
      <w:proofErr w:type="gramStart"/>
      <w:r w:rsidRPr="00F06C80">
        <w:rPr>
          <w:rFonts w:ascii="宋体" w:hAnsi="宋体" w:cs="宋体"/>
          <w:kern w:val="0"/>
          <w:szCs w:val="18"/>
        </w:rPr>
        <w:t>。</w:t>
      </w:r>
      <w:r w:rsidRPr="00F06C80">
        <w:rPr>
          <w:rFonts w:ascii="宋体" w:hAnsi="宋体" w:cs="宋体" w:hint="eastAsia"/>
          <w:kern w:val="0"/>
          <w:szCs w:val="18"/>
        </w:rPr>
        <w:t>(</w:t>
      </w:r>
      <w:proofErr w:type="gramEnd"/>
      <w:r w:rsidRPr="00F06C80">
        <w:rPr>
          <w:rFonts w:ascii="宋体" w:hAnsi="宋体" w:cs="宋体" w:hint="eastAsia"/>
          <w:kern w:val="0"/>
          <w:szCs w:val="18"/>
        </w:rPr>
        <w:t>请事先电话联系）</w:t>
      </w:r>
    </w:p>
    <w:p w:rsidR="00CD0A8C" w:rsidRPr="00F06C80" w:rsidRDefault="00CD0A8C" w:rsidP="00F06C80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18"/>
        </w:rPr>
      </w:pPr>
      <w:r w:rsidRPr="00F06C80">
        <w:rPr>
          <w:rFonts w:ascii="宋体" w:hAnsi="宋体" w:cs="宋体"/>
          <w:kern w:val="0"/>
          <w:szCs w:val="18"/>
        </w:rPr>
        <w:t>201</w:t>
      </w:r>
      <w:r w:rsidRPr="00F06C80">
        <w:rPr>
          <w:rFonts w:ascii="宋体" w:hAnsi="宋体" w:cs="宋体" w:hint="eastAsia"/>
          <w:kern w:val="0"/>
          <w:szCs w:val="18"/>
        </w:rPr>
        <w:t>8</w:t>
      </w:r>
      <w:r w:rsidRPr="00F06C80">
        <w:rPr>
          <w:rFonts w:ascii="宋体" w:hAnsi="宋体" w:cs="宋体"/>
          <w:kern w:val="0"/>
          <w:szCs w:val="18"/>
        </w:rPr>
        <w:t>年</w:t>
      </w:r>
      <w:r w:rsidR="00911E93">
        <w:rPr>
          <w:rFonts w:ascii="宋体" w:hAnsi="宋体" w:cs="宋体" w:hint="eastAsia"/>
          <w:kern w:val="0"/>
          <w:szCs w:val="18"/>
        </w:rPr>
        <w:t>8</w:t>
      </w:r>
      <w:r w:rsidRPr="00F06C80">
        <w:rPr>
          <w:rFonts w:ascii="宋体" w:hAnsi="宋体" w:cs="宋体"/>
          <w:kern w:val="0"/>
          <w:szCs w:val="18"/>
        </w:rPr>
        <w:t>月</w:t>
      </w:r>
      <w:r w:rsidR="00911E93">
        <w:rPr>
          <w:rFonts w:ascii="宋体" w:hAnsi="宋体" w:cs="宋体" w:hint="eastAsia"/>
          <w:kern w:val="0"/>
          <w:szCs w:val="18"/>
        </w:rPr>
        <w:t>1</w:t>
      </w:r>
      <w:r w:rsidR="00911E93">
        <w:rPr>
          <w:rFonts w:ascii="宋体" w:hAnsi="宋体" w:cs="宋体"/>
          <w:kern w:val="0"/>
          <w:szCs w:val="18"/>
        </w:rPr>
        <w:t>0</w:t>
      </w:r>
      <w:r w:rsidRPr="00F06C80">
        <w:rPr>
          <w:rFonts w:ascii="宋体" w:hAnsi="宋体" w:cs="宋体"/>
          <w:kern w:val="0"/>
          <w:szCs w:val="18"/>
        </w:rPr>
        <w:t>日 上午</w:t>
      </w:r>
      <w:r w:rsidR="00911E93">
        <w:rPr>
          <w:rFonts w:ascii="宋体" w:hAnsi="宋体" w:cs="宋体" w:hint="eastAsia"/>
          <w:kern w:val="0"/>
          <w:szCs w:val="18"/>
        </w:rPr>
        <w:t>9：1</w:t>
      </w:r>
      <w:r w:rsidR="004F222C">
        <w:rPr>
          <w:rFonts w:ascii="宋体" w:hAnsi="宋体" w:cs="宋体"/>
          <w:kern w:val="0"/>
          <w:szCs w:val="18"/>
        </w:rPr>
        <w:t>0</w:t>
      </w:r>
      <w:r w:rsidR="00911E93">
        <w:rPr>
          <w:rFonts w:ascii="宋体" w:hAnsi="宋体" w:cs="宋体"/>
          <w:kern w:val="0"/>
          <w:szCs w:val="18"/>
        </w:rPr>
        <w:t xml:space="preserve"> </w:t>
      </w:r>
      <w:r w:rsidRPr="00F06C80">
        <w:rPr>
          <w:rFonts w:ascii="宋体" w:hAnsi="宋体" w:cs="宋体"/>
          <w:kern w:val="0"/>
          <w:szCs w:val="18"/>
        </w:rPr>
        <w:t>泰州市海陵区教育局南一楼教室开标。</w:t>
      </w:r>
      <w:bookmarkStart w:id="0" w:name="_GoBack"/>
      <w:bookmarkEnd w:id="0"/>
    </w:p>
    <w:p w:rsidR="00CD0A8C" w:rsidRDefault="00CD0A8C" w:rsidP="00CD0A8C">
      <w:pPr>
        <w:widowControl/>
        <w:spacing w:line="360" w:lineRule="auto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六、联系电话：</w:t>
      </w:r>
      <w:r>
        <w:rPr>
          <w:rFonts w:ascii="宋体" w:hAnsi="宋体" w:cs="宋体" w:hint="eastAsia"/>
          <w:kern w:val="0"/>
          <w:szCs w:val="18"/>
        </w:rPr>
        <w:t xml:space="preserve">15195221333    </w:t>
      </w:r>
      <w:r>
        <w:rPr>
          <w:rFonts w:ascii="宋体" w:hAnsi="宋体" w:cs="宋体" w:hint="eastAsia"/>
          <w:b/>
          <w:kern w:val="0"/>
          <w:szCs w:val="18"/>
        </w:rPr>
        <w:t>联系人：刘爱娟老师</w:t>
      </w:r>
    </w:p>
    <w:p w:rsidR="00CD0A8C" w:rsidRDefault="00CD0A8C" w:rsidP="00CD0A8C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18"/>
        </w:rPr>
      </w:pPr>
      <w:r>
        <w:rPr>
          <w:rFonts w:ascii="宋体" w:hAnsi="宋体" w:cs="宋体" w:hint="eastAsia"/>
          <w:b/>
          <w:kern w:val="0"/>
          <w:szCs w:val="18"/>
        </w:rPr>
        <w:t>七、其他说明：</w:t>
      </w:r>
    </w:p>
    <w:p w:rsidR="00CD0A8C" w:rsidRDefault="00CD0A8C" w:rsidP="00CD0A8C">
      <w:pPr>
        <w:widowControl/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 w:hint="eastAsia"/>
          <w:kern w:val="0"/>
          <w:szCs w:val="18"/>
        </w:rPr>
        <w:t>1. 中标单位履约过程中如不能按要求提供售后服务，用户单位有权扣除质保金。</w:t>
      </w:r>
    </w:p>
    <w:p w:rsidR="00CD0A8C" w:rsidRDefault="00CD0A8C" w:rsidP="00CD0A8C">
      <w:pPr>
        <w:widowControl/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 w:hint="eastAsia"/>
          <w:kern w:val="0"/>
          <w:szCs w:val="18"/>
        </w:rPr>
        <w:t>2. 质保要求：中标单位对所供商品提供一年免费质保。</w:t>
      </w:r>
    </w:p>
    <w:p w:rsidR="00CD0A8C" w:rsidRDefault="00CD0A8C" w:rsidP="00F06C80">
      <w:pPr>
        <w:widowControl/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 w:hint="eastAsia"/>
          <w:kern w:val="0"/>
          <w:szCs w:val="18"/>
        </w:rPr>
        <w:t>3. 供货时，供应商必须提供原厂质保函（或合格证等）并在合同中明确承诺同意上述质保和付款方式条件， 无原厂质保函或合格证等不予验收）</w:t>
      </w:r>
    </w:p>
    <w:p w:rsidR="00B55439" w:rsidRDefault="00B55439" w:rsidP="00F06C80">
      <w:pPr>
        <w:widowControl/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18"/>
        </w:rPr>
      </w:pPr>
    </w:p>
    <w:p w:rsidR="00F06C80" w:rsidRDefault="00F06C80" w:rsidP="00F06C80">
      <w:pPr>
        <w:widowControl/>
        <w:tabs>
          <w:tab w:val="left" w:pos="4962"/>
        </w:tabs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/>
          <w:kern w:val="0"/>
          <w:szCs w:val="18"/>
        </w:rPr>
        <w:tab/>
      </w:r>
      <w:r w:rsidR="00CD0A8C" w:rsidRPr="00F06C80">
        <w:rPr>
          <w:rFonts w:ascii="宋体" w:hAnsi="宋体" w:cs="宋体" w:hint="eastAsia"/>
          <w:kern w:val="0"/>
          <w:szCs w:val="18"/>
        </w:rPr>
        <w:t>发标单位：泰州市儿童教育实验中心</w:t>
      </w:r>
    </w:p>
    <w:p w:rsidR="00CD0A8C" w:rsidRPr="00F06C80" w:rsidRDefault="00F06C80" w:rsidP="00F06C80">
      <w:pPr>
        <w:widowControl/>
        <w:tabs>
          <w:tab w:val="left" w:pos="4962"/>
        </w:tabs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18"/>
        </w:rPr>
      </w:pPr>
      <w:r>
        <w:rPr>
          <w:rFonts w:ascii="宋体" w:hAnsi="宋体" w:cs="宋体"/>
          <w:kern w:val="0"/>
          <w:szCs w:val="18"/>
        </w:rPr>
        <w:tab/>
      </w:r>
      <w:r w:rsidR="00911E93">
        <w:rPr>
          <w:rFonts w:ascii="宋体" w:hAnsi="宋体" w:cs="宋体"/>
          <w:kern w:val="0"/>
          <w:szCs w:val="18"/>
        </w:rPr>
        <w:t xml:space="preserve">      </w:t>
      </w:r>
      <w:r w:rsidR="00CD0A8C" w:rsidRPr="00F06C80">
        <w:rPr>
          <w:rFonts w:ascii="宋体" w:hAnsi="宋体" w:cs="宋体" w:hint="eastAsia"/>
          <w:kern w:val="0"/>
          <w:szCs w:val="18"/>
        </w:rPr>
        <w:t>2018年</w:t>
      </w:r>
      <w:r>
        <w:rPr>
          <w:rFonts w:ascii="宋体" w:hAnsi="宋体" w:cs="宋体"/>
          <w:kern w:val="0"/>
          <w:szCs w:val="18"/>
        </w:rPr>
        <w:t>8</w:t>
      </w:r>
      <w:r w:rsidR="00CD0A8C" w:rsidRPr="00F06C80">
        <w:rPr>
          <w:rFonts w:ascii="宋体" w:hAnsi="宋体" w:cs="宋体" w:hint="eastAsia"/>
          <w:kern w:val="0"/>
          <w:szCs w:val="18"/>
        </w:rPr>
        <w:t xml:space="preserve"> 月</w:t>
      </w:r>
      <w:r w:rsidR="00911E93">
        <w:rPr>
          <w:rFonts w:ascii="宋体" w:hAnsi="宋体" w:cs="宋体"/>
          <w:kern w:val="0"/>
          <w:szCs w:val="18"/>
        </w:rPr>
        <w:t>2</w:t>
      </w:r>
      <w:r w:rsidR="00CD0A8C" w:rsidRPr="00F06C80">
        <w:rPr>
          <w:rFonts w:ascii="宋体" w:hAnsi="宋体" w:cs="宋体" w:hint="eastAsia"/>
          <w:kern w:val="0"/>
          <w:szCs w:val="18"/>
        </w:rPr>
        <w:t>日</w:t>
      </w:r>
    </w:p>
    <w:p w:rsidR="00CD0A8C" w:rsidRPr="003F09AE" w:rsidRDefault="00CD0A8C" w:rsidP="00CD0A8C">
      <w:pPr>
        <w:jc w:val="left"/>
        <w:rPr>
          <w:sz w:val="32"/>
        </w:rPr>
      </w:pPr>
      <w:r w:rsidRPr="003F09AE">
        <w:rPr>
          <w:rFonts w:hint="eastAsia"/>
          <w:sz w:val="32"/>
        </w:rPr>
        <w:lastRenderedPageBreak/>
        <w:t>附件：招标清单及参数要求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2256"/>
        <w:gridCol w:w="2962"/>
        <w:gridCol w:w="2318"/>
      </w:tblGrid>
      <w:tr w:rsidR="00CD0A8C" w:rsidTr="009179C9">
        <w:trPr>
          <w:trHeight w:val="779"/>
        </w:trPr>
        <w:tc>
          <w:tcPr>
            <w:tcW w:w="986" w:type="dxa"/>
            <w:vAlign w:val="center"/>
          </w:tcPr>
          <w:p w:rsidR="00CD0A8C" w:rsidRPr="006C011B" w:rsidRDefault="00CD0A8C" w:rsidP="009179C9">
            <w:pPr>
              <w:jc w:val="center"/>
              <w:rPr>
                <w:sz w:val="28"/>
              </w:rPr>
            </w:pPr>
            <w:r w:rsidRPr="006C011B">
              <w:rPr>
                <w:rFonts w:hint="eastAsia"/>
                <w:sz w:val="28"/>
              </w:rPr>
              <w:t>名称</w:t>
            </w:r>
          </w:p>
        </w:tc>
        <w:tc>
          <w:tcPr>
            <w:tcW w:w="2256" w:type="dxa"/>
            <w:vAlign w:val="center"/>
          </w:tcPr>
          <w:p w:rsidR="00CD0A8C" w:rsidRPr="006C011B" w:rsidRDefault="00CD0A8C" w:rsidP="009179C9">
            <w:pPr>
              <w:jc w:val="center"/>
              <w:rPr>
                <w:sz w:val="28"/>
              </w:rPr>
            </w:pPr>
            <w:r w:rsidRPr="006C011B">
              <w:rPr>
                <w:rFonts w:hint="eastAsia"/>
                <w:sz w:val="28"/>
              </w:rPr>
              <w:t>型号（规格）</w:t>
            </w:r>
            <w:r w:rsidRPr="006C011B">
              <w:rPr>
                <w:rFonts w:hint="eastAsia"/>
                <w:sz w:val="28"/>
              </w:rPr>
              <w:t>cm</w:t>
            </w:r>
          </w:p>
        </w:tc>
        <w:tc>
          <w:tcPr>
            <w:tcW w:w="2962" w:type="dxa"/>
            <w:vAlign w:val="center"/>
          </w:tcPr>
          <w:p w:rsidR="00CD0A8C" w:rsidRPr="006C011B" w:rsidRDefault="00CD0A8C" w:rsidP="009179C9">
            <w:pPr>
              <w:jc w:val="center"/>
              <w:rPr>
                <w:sz w:val="28"/>
              </w:rPr>
            </w:pPr>
            <w:r w:rsidRPr="006C011B">
              <w:rPr>
                <w:rFonts w:hint="eastAsia"/>
                <w:sz w:val="28"/>
              </w:rPr>
              <w:t>材料及制作要求</w:t>
            </w:r>
          </w:p>
        </w:tc>
        <w:tc>
          <w:tcPr>
            <w:tcW w:w="2318" w:type="dxa"/>
          </w:tcPr>
          <w:p w:rsidR="00CD0A8C" w:rsidRPr="006C011B" w:rsidRDefault="00CD0A8C" w:rsidP="009179C9">
            <w:pPr>
              <w:jc w:val="center"/>
              <w:rPr>
                <w:sz w:val="28"/>
              </w:rPr>
            </w:pPr>
            <w:r w:rsidRPr="006C011B">
              <w:rPr>
                <w:rFonts w:hint="eastAsia"/>
                <w:sz w:val="28"/>
              </w:rPr>
              <w:t>备注</w:t>
            </w:r>
          </w:p>
        </w:tc>
      </w:tr>
      <w:tr w:rsidR="00CD0A8C" w:rsidTr="009179C9">
        <w:trPr>
          <w:trHeight w:val="1639"/>
        </w:trPr>
        <w:tc>
          <w:tcPr>
            <w:tcW w:w="986" w:type="dxa"/>
            <w:vAlign w:val="center"/>
          </w:tcPr>
          <w:p w:rsidR="00CD0A8C" w:rsidRDefault="00CD0A8C" w:rsidP="009179C9">
            <w:pPr>
              <w:jc w:val="center"/>
            </w:pPr>
            <w:r w:rsidRPr="00FB2F2D">
              <w:rPr>
                <w:rFonts w:hint="eastAsia"/>
              </w:rPr>
              <w:t>长方桌</w:t>
            </w:r>
            <w:r w:rsidRPr="00FB2F2D">
              <w:rPr>
                <w:rFonts w:hint="eastAsia"/>
              </w:rPr>
              <w:t>1</w:t>
            </w:r>
          </w:p>
        </w:tc>
        <w:tc>
          <w:tcPr>
            <w:tcW w:w="2256" w:type="dxa"/>
            <w:vAlign w:val="center"/>
          </w:tcPr>
          <w:p w:rsidR="00CD0A8C" w:rsidRDefault="00667655" w:rsidP="009179C9">
            <w:pPr>
              <w:jc w:val="center"/>
            </w:pPr>
            <w:r>
              <w:rPr>
                <w:rFonts w:hint="eastAsia"/>
              </w:rPr>
              <w:t>6</w:t>
            </w:r>
            <w:r w:rsidR="00CD0A8C">
              <w:t>0×60×53cm</w:t>
            </w:r>
          </w:p>
          <w:p w:rsidR="00CD0A8C" w:rsidRDefault="00667655" w:rsidP="009179C9">
            <w:pPr>
              <w:jc w:val="center"/>
            </w:pPr>
            <w:r>
              <w:rPr>
                <w:rFonts w:hint="eastAsia"/>
              </w:rPr>
              <w:t>6</w:t>
            </w:r>
            <w:r w:rsidR="00CD0A8C">
              <w:t>0×60×51cm</w:t>
            </w:r>
          </w:p>
          <w:p w:rsidR="00CD0A8C" w:rsidRDefault="00667655" w:rsidP="009179C9">
            <w:pPr>
              <w:jc w:val="center"/>
            </w:pPr>
            <w:r>
              <w:rPr>
                <w:rFonts w:hint="eastAsia"/>
              </w:rPr>
              <w:t>6</w:t>
            </w:r>
            <w:r w:rsidR="00CD0A8C">
              <w:t>0×60×49cm</w:t>
            </w:r>
          </w:p>
        </w:tc>
        <w:tc>
          <w:tcPr>
            <w:tcW w:w="2962" w:type="dxa"/>
            <w:vAlign w:val="center"/>
          </w:tcPr>
          <w:p w:rsidR="00CD0A8C" w:rsidRDefault="00CD0A8C" w:rsidP="009179C9">
            <w:pPr>
              <w:jc w:val="left"/>
            </w:pPr>
            <w:r>
              <w:rPr>
                <w:rFonts w:hint="eastAsia"/>
              </w:rPr>
              <w:t>桌面板用</w:t>
            </w:r>
            <w:r>
              <w:rPr>
                <w:rFonts w:hint="eastAsia"/>
              </w:rPr>
              <w:t>2cm</w:t>
            </w:r>
            <w:r>
              <w:rPr>
                <w:rFonts w:hint="eastAsia"/>
              </w:rPr>
              <w:t>厚橡胶木集成板（成型厚</w:t>
            </w:r>
            <w:r>
              <w:rPr>
                <w:rFonts w:hint="eastAsia"/>
              </w:rPr>
              <w:t>3cm</w:t>
            </w:r>
            <w:r>
              <w:rPr>
                <w:rFonts w:hint="eastAsia"/>
              </w:rPr>
              <w:t>），要求作圆角圆边处理。</w:t>
            </w:r>
          </w:p>
          <w:p w:rsidR="00CD0A8C" w:rsidRDefault="00CD0A8C" w:rsidP="009179C9">
            <w:pPr>
              <w:jc w:val="left"/>
            </w:pPr>
            <w:r>
              <w:rPr>
                <w:rFonts w:hint="eastAsia"/>
              </w:rPr>
              <w:t>桌腿用料</w:t>
            </w:r>
            <w:r>
              <w:rPr>
                <w:rFonts w:hint="eastAsia"/>
              </w:rPr>
              <w:t>5.5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5.5cm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腿四边角</w:t>
            </w:r>
            <w:proofErr w:type="gramEnd"/>
            <w:r>
              <w:rPr>
                <w:rFonts w:hint="eastAsia"/>
              </w:rPr>
              <w:t>要求作圆边处理，材料均为橡胶木。</w:t>
            </w:r>
          </w:p>
          <w:p w:rsidR="00CD0A8C" w:rsidRDefault="00CD0A8C" w:rsidP="009179C9">
            <w:pPr>
              <w:jc w:val="left"/>
            </w:pPr>
            <w:r>
              <w:rPr>
                <w:rFonts w:hint="eastAsia"/>
              </w:rPr>
              <w:t>油漆为环保高光聚酯漆，色泽清水原木色，三底两面工艺。</w:t>
            </w:r>
          </w:p>
        </w:tc>
        <w:tc>
          <w:tcPr>
            <w:tcW w:w="2318" w:type="dxa"/>
          </w:tcPr>
          <w:p w:rsidR="00667655" w:rsidRPr="000E0655" w:rsidRDefault="00667655" w:rsidP="00667655">
            <w:pPr>
              <w:jc w:val="left"/>
            </w:pPr>
            <w:r>
              <w:rPr>
                <w:rFonts w:hint="eastAsia"/>
              </w:rPr>
              <w:t>数量：</w:t>
            </w:r>
          </w:p>
          <w:p w:rsidR="00667655" w:rsidRDefault="00667655" w:rsidP="00667655">
            <w:r>
              <w:rPr>
                <w:rFonts w:hint="eastAsia"/>
              </w:rPr>
              <w:t>60</w:t>
            </w:r>
            <w:r>
              <w:t>×60×53</w:t>
            </w:r>
            <w:proofErr w:type="gramStart"/>
            <w:r>
              <w:t>cm</w:t>
            </w:r>
            <w:r>
              <w:rPr>
                <w:rFonts w:hint="eastAsia"/>
              </w:rPr>
              <w:t xml:space="preserve">  105</w:t>
            </w:r>
            <w:proofErr w:type="gramEnd"/>
            <w:r>
              <w:rPr>
                <w:rFonts w:hint="eastAsia"/>
              </w:rPr>
              <w:t>张</w:t>
            </w:r>
          </w:p>
          <w:p w:rsidR="00667655" w:rsidRDefault="00667655" w:rsidP="00667655">
            <w:r>
              <w:rPr>
                <w:rFonts w:hint="eastAsia"/>
              </w:rPr>
              <w:t>6</w:t>
            </w:r>
            <w:r>
              <w:t>0×60×51</w:t>
            </w:r>
            <w:proofErr w:type="gramStart"/>
            <w:r>
              <w:t>cm</w:t>
            </w:r>
            <w:r>
              <w:rPr>
                <w:rFonts w:hint="eastAsia"/>
              </w:rPr>
              <w:t xml:space="preserve">  84</w:t>
            </w:r>
            <w:proofErr w:type="gramEnd"/>
            <w:r>
              <w:rPr>
                <w:rFonts w:hint="eastAsia"/>
              </w:rPr>
              <w:t>张</w:t>
            </w:r>
          </w:p>
          <w:p w:rsidR="00667655" w:rsidRPr="000E0655" w:rsidRDefault="00667655" w:rsidP="00667655">
            <w:r>
              <w:rPr>
                <w:rFonts w:hint="eastAsia"/>
              </w:rPr>
              <w:t>6</w:t>
            </w:r>
            <w:r>
              <w:t>0×60×49</w:t>
            </w:r>
            <w:proofErr w:type="gramStart"/>
            <w:r>
              <w:t>cm</w:t>
            </w:r>
            <w:r>
              <w:rPr>
                <w:rFonts w:hint="eastAsia"/>
              </w:rPr>
              <w:t xml:space="preserve">  72</w:t>
            </w:r>
            <w:proofErr w:type="gramEnd"/>
            <w:r>
              <w:rPr>
                <w:rFonts w:hint="eastAsia"/>
              </w:rPr>
              <w:t>张</w:t>
            </w:r>
          </w:p>
          <w:p w:rsidR="00CD0A8C" w:rsidRDefault="00CD0A8C" w:rsidP="009179C9">
            <w:pPr>
              <w:jc w:val="left"/>
            </w:pPr>
          </w:p>
        </w:tc>
      </w:tr>
      <w:tr w:rsidR="00CD0A8C" w:rsidTr="009179C9">
        <w:trPr>
          <w:trHeight w:val="1639"/>
        </w:trPr>
        <w:tc>
          <w:tcPr>
            <w:tcW w:w="986" w:type="dxa"/>
            <w:vAlign w:val="center"/>
          </w:tcPr>
          <w:p w:rsidR="00CD0A8C" w:rsidRDefault="00CD0A8C" w:rsidP="009179C9">
            <w:pPr>
              <w:jc w:val="center"/>
            </w:pPr>
            <w:r w:rsidRPr="00FB2F2D">
              <w:rPr>
                <w:rFonts w:hint="eastAsia"/>
              </w:rPr>
              <w:t>长方桌</w:t>
            </w:r>
            <w:r w:rsidRPr="00FB2F2D">
              <w:rPr>
                <w:rFonts w:hint="eastAsia"/>
              </w:rPr>
              <w:t>2</w:t>
            </w:r>
          </w:p>
        </w:tc>
        <w:tc>
          <w:tcPr>
            <w:tcW w:w="2256" w:type="dxa"/>
            <w:vAlign w:val="center"/>
          </w:tcPr>
          <w:p w:rsidR="00CD0A8C" w:rsidRDefault="00CD0A8C" w:rsidP="009179C9">
            <w:pPr>
              <w:jc w:val="center"/>
            </w:pPr>
            <w:r>
              <w:t>90×60×53cm</w:t>
            </w:r>
          </w:p>
          <w:p w:rsidR="00CD0A8C" w:rsidRDefault="00CD0A8C" w:rsidP="009179C9">
            <w:pPr>
              <w:jc w:val="center"/>
            </w:pPr>
            <w:r>
              <w:t>90×60×51cm</w:t>
            </w:r>
          </w:p>
          <w:p w:rsidR="00CD0A8C" w:rsidRDefault="00CD0A8C" w:rsidP="009179C9">
            <w:pPr>
              <w:jc w:val="center"/>
            </w:pPr>
            <w:r>
              <w:t>90×60×49cm</w:t>
            </w:r>
          </w:p>
        </w:tc>
        <w:tc>
          <w:tcPr>
            <w:tcW w:w="2962" w:type="dxa"/>
          </w:tcPr>
          <w:p w:rsidR="00CD0A8C" w:rsidRDefault="00CD0A8C" w:rsidP="009179C9">
            <w:pPr>
              <w:jc w:val="left"/>
            </w:pPr>
            <w:r>
              <w:rPr>
                <w:rFonts w:hint="eastAsia"/>
              </w:rPr>
              <w:t>桌面板用</w:t>
            </w:r>
            <w:r>
              <w:rPr>
                <w:rFonts w:hint="eastAsia"/>
              </w:rPr>
              <w:t>2cm</w:t>
            </w:r>
            <w:r>
              <w:rPr>
                <w:rFonts w:hint="eastAsia"/>
              </w:rPr>
              <w:t>厚橡胶木集成板（成型厚</w:t>
            </w:r>
            <w:r>
              <w:rPr>
                <w:rFonts w:hint="eastAsia"/>
              </w:rPr>
              <w:t>3cm</w:t>
            </w:r>
            <w:r>
              <w:rPr>
                <w:rFonts w:hint="eastAsia"/>
              </w:rPr>
              <w:t>），要求作圆角圆边处理。</w:t>
            </w:r>
          </w:p>
          <w:p w:rsidR="00CD0A8C" w:rsidRDefault="00CD0A8C" w:rsidP="009179C9">
            <w:pPr>
              <w:jc w:val="left"/>
            </w:pPr>
            <w:r>
              <w:rPr>
                <w:rFonts w:hint="eastAsia"/>
              </w:rPr>
              <w:t>桌腿用料</w:t>
            </w:r>
            <w:r>
              <w:rPr>
                <w:rFonts w:hint="eastAsia"/>
              </w:rPr>
              <w:t>5.5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5.5cm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腿四边角</w:t>
            </w:r>
            <w:proofErr w:type="gramEnd"/>
            <w:r>
              <w:rPr>
                <w:rFonts w:hint="eastAsia"/>
              </w:rPr>
              <w:t>要求作圆边处理，材料均为橡胶木。</w:t>
            </w:r>
          </w:p>
          <w:p w:rsidR="00CD0A8C" w:rsidRDefault="00CD0A8C" w:rsidP="009179C9">
            <w:pPr>
              <w:jc w:val="left"/>
            </w:pPr>
            <w:r>
              <w:rPr>
                <w:rFonts w:hint="eastAsia"/>
              </w:rPr>
              <w:t>油漆为环保高光聚酯漆，色泽清水原木色，三底两面工艺。</w:t>
            </w:r>
          </w:p>
        </w:tc>
        <w:tc>
          <w:tcPr>
            <w:tcW w:w="2318" w:type="dxa"/>
          </w:tcPr>
          <w:p w:rsidR="00667655" w:rsidRDefault="00667655" w:rsidP="00667655">
            <w:r>
              <w:rPr>
                <w:rFonts w:hint="eastAsia"/>
              </w:rPr>
              <w:t>数量：</w:t>
            </w:r>
          </w:p>
          <w:p w:rsidR="00667655" w:rsidRDefault="00667655" w:rsidP="00667655">
            <w:r>
              <w:t>90×60×53</w:t>
            </w:r>
            <w:proofErr w:type="gramStart"/>
            <w:r>
              <w:t>cm</w:t>
            </w:r>
            <w:r>
              <w:rPr>
                <w:rFonts w:hint="eastAsia"/>
              </w:rPr>
              <w:t xml:space="preserve">  28</w:t>
            </w:r>
            <w:proofErr w:type="gramEnd"/>
            <w:r>
              <w:rPr>
                <w:rFonts w:hint="eastAsia"/>
              </w:rPr>
              <w:t>张</w:t>
            </w:r>
          </w:p>
          <w:p w:rsidR="00667655" w:rsidRDefault="00667655" w:rsidP="00667655">
            <w:r>
              <w:t>90×60×51</w:t>
            </w:r>
            <w:proofErr w:type="gramStart"/>
            <w:r>
              <w:t>cm</w:t>
            </w:r>
            <w:r>
              <w:rPr>
                <w:rFonts w:hint="eastAsia"/>
              </w:rPr>
              <w:t xml:space="preserve">  28</w:t>
            </w:r>
            <w:proofErr w:type="gramEnd"/>
            <w:r>
              <w:rPr>
                <w:rFonts w:hint="eastAsia"/>
              </w:rPr>
              <w:t>张</w:t>
            </w:r>
          </w:p>
          <w:p w:rsidR="00CD0A8C" w:rsidRDefault="00667655" w:rsidP="00667655">
            <w:pPr>
              <w:jc w:val="left"/>
            </w:pPr>
            <w:r>
              <w:t>90×60×49</w:t>
            </w:r>
            <w:proofErr w:type="gramStart"/>
            <w:r>
              <w:t>cm</w:t>
            </w:r>
            <w:r>
              <w:rPr>
                <w:rFonts w:hint="eastAsia"/>
              </w:rPr>
              <w:t xml:space="preserve">  18</w:t>
            </w:r>
            <w:proofErr w:type="gramEnd"/>
            <w:r>
              <w:rPr>
                <w:rFonts w:hint="eastAsia"/>
              </w:rPr>
              <w:t>张</w:t>
            </w:r>
          </w:p>
        </w:tc>
      </w:tr>
      <w:tr w:rsidR="00CD0A8C" w:rsidTr="000E686C">
        <w:trPr>
          <w:trHeight w:val="1339"/>
        </w:trPr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CD0A8C" w:rsidRDefault="00CD0A8C" w:rsidP="009179C9">
            <w:pPr>
              <w:jc w:val="center"/>
            </w:pPr>
            <w:r>
              <w:rPr>
                <w:rFonts w:hint="eastAsia"/>
              </w:rPr>
              <w:t>椅子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CD0A8C" w:rsidRDefault="00CD0A8C" w:rsidP="009179C9">
            <w:pPr>
              <w:jc w:val="center"/>
            </w:pPr>
            <w:r>
              <w:t>29×30×30/55cm</w:t>
            </w:r>
          </w:p>
          <w:p w:rsidR="00CD0A8C" w:rsidRDefault="00CD0A8C" w:rsidP="009179C9">
            <w:pPr>
              <w:jc w:val="center"/>
            </w:pPr>
            <w:r>
              <w:t>28×30×28/55cm</w:t>
            </w:r>
          </w:p>
          <w:p w:rsidR="00CD0A8C" w:rsidRDefault="00CD0A8C" w:rsidP="009179C9">
            <w:pPr>
              <w:jc w:val="center"/>
            </w:pPr>
            <w:r>
              <w:t>28×30×26/55cm</w:t>
            </w: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:rsidR="00CD0A8C" w:rsidRDefault="00CD0A8C" w:rsidP="009179C9">
            <w:pPr>
              <w:jc w:val="left"/>
            </w:pPr>
            <w:proofErr w:type="gramStart"/>
            <w:r>
              <w:rPr>
                <w:rFonts w:hint="eastAsia"/>
              </w:rPr>
              <w:t>椅架用料</w:t>
            </w:r>
            <w:proofErr w:type="gramEnd"/>
            <w:r>
              <w:rPr>
                <w:rFonts w:hint="eastAsia"/>
              </w:rPr>
              <w:t>橡胶木，椅面用</w:t>
            </w:r>
            <w:r>
              <w:rPr>
                <w:rFonts w:hint="eastAsia"/>
              </w:rPr>
              <w:t>1.6cm</w:t>
            </w:r>
            <w:r>
              <w:rPr>
                <w:rFonts w:hint="eastAsia"/>
              </w:rPr>
              <w:t>厚橡胶木集成板制作，</w:t>
            </w:r>
            <w:proofErr w:type="gramStart"/>
            <w:r>
              <w:rPr>
                <w:rFonts w:hint="eastAsia"/>
              </w:rPr>
              <w:t>椅架椅</w:t>
            </w:r>
            <w:proofErr w:type="gramEnd"/>
            <w:r>
              <w:rPr>
                <w:rFonts w:hint="eastAsia"/>
              </w:rPr>
              <w:t>面要求作圆角圆边处理。</w:t>
            </w:r>
          </w:p>
          <w:p w:rsidR="00CD0A8C" w:rsidRPr="00FB2F2D" w:rsidRDefault="00CD0A8C" w:rsidP="009179C9">
            <w:pPr>
              <w:jc w:val="left"/>
            </w:pPr>
            <w:r>
              <w:rPr>
                <w:rFonts w:hint="eastAsia"/>
              </w:rPr>
              <w:t>油漆为环保高光聚酯漆，色泽清水原木色，三底两面工艺。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667655" w:rsidRDefault="00667655" w:rsidP="00667655">
            <w:pPr>
              <w:jc w:val="left"/>
            </w:pPr>
            <w:r>
              <w:rPr>
                <w:rFonts w:hint="eastAsia"/>
              </w:rPr>
              <w:t>数量：</w:t>
            </w:r>
          </w:p>
          <w:p w:rsidR="00667655" w:rsidRDefault="00667655" w:rsidP="00667655">
            <w:r>
              <w:t>29×30×30/55</w:t>
            </w:r>
            <w:proofErr w:type="gramStart"/>
            <w:r>
              <w:t>cm</w:t>
            </w:r>
            <w:r>
              <w:rPr>
                <w:rFonts w:hint="eastAsia"/>
              </w:rPr>
              <w:t xml:space="preserve">  360</w:t>
            </w:r>
            <w:proofErr w:type="gramEnd"/>
          </w:p>
          <w:p w:rsidR="00667655" w:rsidRDefault="00667655" w:rsidP="00667655">
            <w:r>
              <w:t>28×30×28/55</w:t>
            </w:r>
            <w:proofErr w:type="gramStart"/>
            <w:r>
              <w:t>cm</w:t>
            </w:r>
            <w:r>
              <w:rPr>
                <w:rFonts w:hint="eastAsia"/>
              </w:rPr>
              <w:t xml:space="preserve">  300</w:t>
            </w:r>
            <w:proofErr w:type="gramEnd"/>
          </w:p>
          <w:p w:rsidR="00CD0A8C" w:rsidRDefault="00667655" w:rsidP="00667655">
            <w:pPr>
              <w:jc w:val="left"/>
            </w:pPr>
            <w:r>
              <w:t>28×30×26/55</w:t>
            </w:r>
            <w:proofErr w:type="gramStart"/>
            <w:r>
              <w:t>cm</w:t>
            </w:r>
            <w:r>
              <w:rPr>
                <w:rFonts w:hint="eastAsia"/>
              </w:rPr>
              <w:t xml:space="preserve">  230</w:t>
            </w:r>
            <w:proofErr w:type="gramEnd"/>
          </w:p>
        </w:tc>
      </w:tr>
      <w:tr w:rsidR="00CD0A8C" w:rsidTr="000E686C">
        <w:trPr>
          <w:trHeight w:val="1639"/>
        </w:trPr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CD0A8C" w:rsidRDefault="00CD0A8C" w:rsidP="009179C9">
            <w:pPr>
              <w:jc w:val="center"/>
            </w:pPr>
            <w:r>
              <w:rPr>
                <w:rFonts w:hint="eastAsia"/>
              </w:rPr>
              <w:t>幼儿床</w:t>
            </w:r>
          </w:p>
          <w:p w:rsidR="00CD0A8C" w:rsidRDefault="00CD0A8C" w:rsidP="009179C9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三层</w:t>
            </w:r>
            <w:r>
              <w:rPr>
                <w:rFonts w:hint="eastAsia"/>
              </w:rPr>
              <w:t>)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CD0A8C" w:rsidRPr="006C011B" w:rsidRDefault="00CD0A8C" w:rsidP="009179C9">
            <w:pPr>
              <w:jc w:val="center"/>
              <w:rPr>
                <w:sz w:val="24"/>
                <w:szCs w:val="44"/>
              </w:rPr>
            </w:pPr>
            <w:r w:rsidRPr="006C011B">
              <w:rPr>
                <w:sz w:val="24"/>
                <w:szCs w:val="44"/>
              </w:rPr>
              <w:t>148×60×80cm</w:t>
            </w:r>
          </w:p>
          <w:p w:rsidR="00CD0A8C" w:rsidRPr="006C011B" w:rsidRDefault="00CD0A8C" w:rsidP="009179C9">
            <w:pPr>
              <w:jc w:val="center"/>
              <w:rPr>
                <w:sz w:val="24"/>
                <w:szCs w:val="44"/>
              </w:rPr>
            </w:pPr>
            <w:r w:rsidRPr="006C011B">
              <w:rPr>
                <w:sz w:val="24"/>
                <w:szCs w:val="44"/>
              </w:rPr>
              <w:t>140×60×55cm</w:t>
            </w:r>
          </w:p>
          <w:p w:rsidR="00CD0A8C" w:rsidRPr="006C011B" w:rsidRDefault="00CD0A8C" w:rsidP="009179C9">
            <w:pPr>
              <w:jc w:val="center"/>
              <w:rPr>
                <w:sz w:val="24"/>
                <w:szCs w:val="44"/>
              </w:rPr>
            </w:pPr>
            <w:r w:rsidRPr="006C011B">
              <w:rPr>
                <w:sz w:val="24"/>
                <w:szCs w:val="44"/>
              </w:rPr>
              <w:t>132×60×30cm</w:t>
            </w:r>
          </w:p>
          <w:p w:rsidR="00CD0A8C" w:rsidRDefault="00CD0A8C" w:rsidP="009179C9">
            <w:pPr>
              <w:jc w:val="center"/>
            </w:pP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:rsidR="00CD0A8C" w:rsidRDefault="00CD0A8C" w:rsidP="009179C9">
            <w:pPr>
              <w:jc w:val="left"/>
            </w:pPr>
            <w:r>
              <w:rPr>
                <w:rFonts w:hint="eastAsia"/>
              </w:rPr>
              <w:t>床架用料为橡胶木，要求床腿、</w:t>
            </w:r>
            <w:proofErr w:type="gramStart"/>
            <w:r>
              <w:rPr>
                <w:rFonts w:hint="eastAsia"/>
              </w:rPr>
              <w:t>床帮等</w:t>
            </w:r>
            <w:proofErr w:type="gramEnd"/>
            <w:r>
              <w:rPr>
                <w:rFonts w:hint="eastAsia"/>
              </w:rPr>
              <w:t>主辅木料无开裂和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以上的结疤，每层床板用厚</w:t>
            </w:r>
            <w:r>
              <w:rPr>
                <w:rFonts w:hint="eastAsia"/>
              </w:rPr>
              <w:t>1.4cm</w:t>
            </w:r>
            <w:r>
              <w:rPr>
                <w:rFonts w:hint="eastAsia"/>
              </w:rPr>
              <w:t>松木，板条间隔缝隙为</w:t>
            </w:r>
            <w:r>
              <w:rPr>
                <w:rFonts w:hint="eastAsia"/>
              </w:rPr>
              <w:t>1.5cm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床楞用杂材</w:t>
            </w:r>
            <w:proofErr w:type="gramEnd"/>
            <w:r>
              <w:rPr>
                <w:rFonts w:hint="eastAsia"/>
              </w:rPr>
              <w:t>无结疤木料制作，床的所有外观用料均要求作圆边处理</w:t>
            </w:r>
          </w:p>
          <w:p w:rsidR="00CD0A8C" w:rsidRDefault="00CD0A8C" w:rsidP="009179C9">
            <w:pPr>
              <w:jc w:val="left"/>
            </w:pPr>
            <w:r>
              <w:rPr>
                <w:rFonts w:hint="eastAsia"/>
              </w:rPr>
              <w:t>油漆为环保高光聚酯漆，色泽清水原木色，三底两面工艺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CD0A8C" w:rsidRDefault="00CD0A8C" w:rsidP="009179C9">
            <w:pPr>
              <w:jc w:val="left"/>
            </w:pPr>
            <w:r>
              <w:rPr>
                <w:rFonts w:hint="eastAsia"/>
              </w:rPr>
              <w:t>三张为一组，每组一层、二层的后腿带脚轮，床</w:t>
            </w:r>
          </w:p>
          <w:p w:rsidR="00CD0A8C" w:rsidRDefault="00CD0A8C" w:rsidP="009179C9">
            <w:pPr>
              <w:jc w:val="left"/>
            </w:pPr>
            <w:r>
              <w:rPr>
                <w:rFonts w:hint="eastAsia"/>
              </w:rPr>
              <w:t>的脚轮为白色尼龙纤维，支架铁板厚</w:t>
            </w:r>
            <w:r>
              <w:rPr>
                <w:rFonts w:hint="eastAsia"/>
              </w:rPr>
              <w:t>1.2mm</w:t>
            </w:r>
            <w:r>
              <w:rPr>
                <w:rFonts w:hint="eastAsia"/>
              </w:rPr>
              <w:t>，保证使用不变形。</w:t>
            </w:r>
          </w:p>
          <w:p w:rsidR="00667655" w:rsidRPr="00FB2F2D" w:rsidRDefault="00667655" w:rsidP="009179C9">
            <w:pPr>
              <w:jc w:val="left"/>
            </w:pPr>
            <w:r>
              <w:rPr>
                <w:rFonts w:hint="eastAsia"/>
              </w:rPr>
              <w:t>数量：</w:t>
            </w:r>
            <w:r>
              <w:rPr>
                <w:rFonts w:hint="eastAsia"/>
              </w:rPr>
              <w:t>105</w:t>
            </w:r>
            <w:r>
              <w:rPr>
                <w:rFonts w:hint="eastAsia"/>
              </w:rPr>
              <w:t>组</w:t>
            </w:r>
          </w:p>
        </w:tc>
      </w:tr>
    </w:tbl>
    <w:p w:rsidR="00CD0A8C" w:rsidRDefault="00CD0A8C" w:rsidP="00CD0A8C">
      <w:pPr>
        <w:jc w:val="left"/>
      </w:pPr>
    </w:p>
    <w:p w:rsidR="00CD0A8C" w:rsidRDefault="00CD0A8C" w:rsidP="00CD0A8C">
      <w:pPr>
        <w:jc w:val="left"/>
        <w:rPr>
          <w:sz w:val="24"/>
          <w:szCs w:val="44"/>
        </w:rPr>
      </w:pPr>
      <w:r w:rsidRPr="00C33C2B">
        <w:rPr>
          <w:rFonts w:hint="eastAsia"/>
          <w:sz w:val="24"/>
          <w:szCs w:val="44"/>
        </w:rPr>
        <w:t>说明：供货方所送家具油漆各项指标必须符合《室内装饰装修材料溶剂型木器涂料中有害物质限量》标准，如所送家具</w:t>
      </w:r>
      <w:r w:rsidRPr="00C33C2B">
        <w:rPr>
          <w:rFonts w:hint="eastAsia"/>
          <w:sz w:val="24"/>
          <w:szCs w:val="44"/>
        </w:rPr>
        <w:t xml:space="preserve"> GB18581-2009</w:t>
      </w:r>
      <w:r w:rsidRPr="00C33C2B">
        <w:rPr>
          <w:rFonts w:hint="eastAsia"/>
          <w:sz w:val="24"/>
          <w:szCs w:val="44"/>
        </w:rPr>
        <w:t>经检测未达标准，一切后果及责任由供方承担。</w:t>
      </w:r>
    </w:p>
    <w:p w:rsidR="00CD0A8C" w:rsidRDefault="00CD0A8C" w:rsidP="00CD0A8C">
      <w:pPr>
        <w:jc w:val="left"/>
        <w:rPr>
          <w:sz w:val="24"/>
          <w:szCs w:val="44"/>
        </w:rPr>
      </w:pPr>
    </w:p>
    <w:p w:rsidR="00CD0A8C" w:rsidRDefault="00CD0A8C" w:rsidP="00CD0A8C">
      <w:pPr>
        <w:jc w:val="left"/>
        <w:rPr>
          <w:sz w:val="24"/>
          <w:szCs w:val="44"/>
        </w:rPr>
      </w:pPr>
    </w:p>
    <w:p w:rsidR="00CD0A8C" w:rsidRPr="00C33C2B" w:rsidRDefault="00CD0A8C" w:rsidP="00CD0A8C">
      <w:pPr>
        <w:jc w:val="left"/>
        <w:rPr>
          <w:sz w:val="24"/>
          <w:szCs w:val="44"/>
        </w:rPr>
      </w:pPr>
    </w:p>
    <w:p w:rsidR="00D1013B" w:rsidRPr="00CD0A8C" w:rsidRDefault="00D1013B"/>
    <w:sectPr w:rsidR="00D1013B" w:rsidRPr="00CD0A8C" w:rsidSect="00B55439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DB8" w:rsidRDefault="00DB3DB8" w:rsidP="00CD0A8C">
      <w:r>
        <w:separator/>
      </w:r>
    </w:p>
  </w:endnote>
  <w:endnote w:type="continuationSeparator" w:id="0">
    <w:p w:rsidR="00DB3DB8" w:rsidRDefault="00DB3DB8" w:rsidP="00CD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DB8" w:rsidRDefault="00DB3DB8" w:rsidP="00CD0A8C">
      <w:r>
        <w:separator/>
      </w:r>
    </w:p>
  </w:footnote>
  <w:footnote w:type="continuationSeparator" w:id="0">
    <w:p w:rsidR="00DB3DB8" w:rsidRDefault="00DB3DB8" w:rsidP="00CD0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A8C"/>
    <w:rsid w:val="000D06A8"/>
    <w:rsid w:val="000E686C"/>
    <w:rsid w:val="003B2913"/>
    <w:rsid w:val="004F222C"/>
    <w:rsid w:val="00562285"/>
    <w:rsid w:val="00667655"/>
    <w:rsid w:val="008A720E"/>
    <w:rsid w:val="00911E93"/>
    <w:rsid w:val="00B55439"/>
    <w:rsid w:val="00BA768E"/>
    <w:rsid w:val="00C024D4"/>
    <w:rsid w:val="00CA21EB"/>
    <w:rsid w:val="00CD0A8C"/>
    <w:rsid w:val="00D1013B"/>
    <w:rsid w:val="00D340CC"/>
    <w:rsid w:val="00DB3DB8"/>
    <w:rsid w:val="00E006C3"/>
    <w:rsid w:val="00E40D66"/>
    <w:rsid w:val="00E54C55"/>
    <w:rsid w:val="00ED084B"/>
    <w:rsid w:val="00F06C80"/>
    <w:rsid w:val="00F7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B890C"/>
  <w15:docId w15:val="{EC190CA7-D4F1-4690-83CB-555DB782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A8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A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A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A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364</Words>
  <Characters>2081</Characters>
  <Application>Microsoft Office Word</Application>
  <DocSecurity>0</DocSecurity>
  <Lines>17</Lines>
  <Paragraphs>4</Paragraphs>
  <ScaleCrop>false</ScaleCrop>
  <Company>微软中国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</cp:lastModifiedBy>
  <cp:revision>15</cp:revision>
  <dcterms:created xsi:type="dcterms:W3CDTF">2018-07-31T01:17:00Z</dcterms:created>
  <dcterms:modified xsi:type="dcterms:W3CDTF">2018-08-02T08:15:00Z</dcterms:modified>
</cp:coreProperties>
</file>