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B6B" w:rsidRPr="00A5645C" w:rsidRDefault="00B25B6B" w:rsidP="00A5645C">
      <w:pPr>
        <w:widowControl/>
        <w:spacing w:line="390" w:lineRule="atLeast"/>
        <w:jc w:val="center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32"/>
          <w:szCs w:val="28"/>
        </w:rPr>
        <w:t>泰州市城东中心小学附属幼儿园招标方案</w:t>
      </w:r>
    </w:p>
    <w:p w:rsidR="00B25B6B" w:rsidRPr="00A5645C" w:rsidRDefault="00B25B6B" w:rsidP="00A5645C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cs="宋体" w:hint="eastAsia"/>
          <w:kern w:val="0"/>
          <w:sz w:val="24"/>
          <w:szCs w:val="24"/>
        </w:rPr>
        <w:t>泰州市城东中心小学附属幼儿园</w:t>
      </w:r>
      <w:r w:rsidRPr="00A5645C">
        <w:rPr>
          <w:rFonts w:ascii="宋体" w:hAnsi="宋体" w:cs="宋体" w:hint="eastAsia"/>
          <w:kern w:val="0"/>
          <w:sz w:val="24"/>
          <w:szCs w:val="18"/>
        </w:rPr>
        <w:t>进行</w:t>
      </w:r>
      <w:proofErr w:type="gramStart"/>
      <w:r w:rsidRPr="00917DD1">
        <w:rPr>
          <w:rFonts w:cs="宋体" w:hint="eastAsia"/>
          <w:kern w:val="0"/>
          <w:sz w:val="24"/>
          <w:szCs w:val="24"/>
        </w:rPr>
        <w:t>玩具柜图书架</w:t>
      </w:r>
      <w:proofErr w:type="gramEnd"/>
      <w:r w:rsidRPr="00917DD1">
        <w:rPr>
          <w:rFonts w:cs="宋体" w:hint="eastAsia"/>
          <w:kern w:val="0"/>
          <w:sz w:val="24"/>
          <w:szCs w:val="24"/>
        </w:rPr>
        <w:t>一批、型材隔断办公桌</w:t>
      </w:r>
      <w:r w:rsidRPr="00A5645C">
        <w:rPr>
          <w:rFonts w:ascii="宋体" w:hAnsi="宋体" w:cs="宋体" w:hint="eastAsia"/>
          <w:kern w:val="0"/>
          <w:sz w:val="24"/>
          <w:szCs w:val="18"/>
        </w:rPr>
        <w:t>招标采购，本文件仅适用于本次招标活动。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24"/>
        </w:rPr>
        <w:t>一、招标概况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招标内容：</w:t>
      </w:r>
      <w:r>
        <w:rPr>
          <w:rFonts w:ascii="宋体" w:hAnsi="宋体" w:cs="宋体" w:hint="eastAsia"/>
          <w:kern w:val="0"/>
          <w:sz w:val="24"/>
          <w:szCs w:val="18"/>
        </w:rPr>
        <w:t>班级玩具柜图书架</w:t>
      </w:r>
      <w:r w:rsidRPr="00A5645C">
        <w:rPr>
          <w:rFonts w:ascii="宋体" w:hAnsi="宋体" w:cs="宋体" w:hint="eastAsia"/>
          <w:kern w:val="0"/>
          <w:sz w:val="24"/>
          <w:szCs w:val="18"/>
        </w:rPr>
        <w:t>一批</w:t>
      </w:r>
      <w:r>
        <w:rPr>
          <w:rFonts w:ascii="宋体" w:hAnsi="宋体" w:cs="宋体" w:hint="eastAsia"/>
          <w:kern w:val="0"/>
          <w:sz w:val="24"/>
          <w:szCs w:val="18"/>
        </w:rPr>
        <w:t>、型材隔断办公桌</w:t>
      </w:r>
      <w:r w:rsidRPr="00A5645C">
        <w:rPr>
          <w:rFonts w:ascii="宋体" w:hAnsi="宋体" w:cs="宋体" w:hint="eastAsia"/>
          <w:kern w:val="0"/>
          <w:sz w:val="24"/>
          <w:szCs w:val="18"/>
        </w:rPr>
        <w:t>（见附件）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2.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采购预算：</w:t>
      </w:r>
      <w:r w:rsidRPr="00A5645C">
        <w:rPr>
          <w:rFonts w:ascii="宋体" w:hAnsi="宋体" w:cs="宋体" w:hint="eastAsia"/>
          <w:kern w:val="0"/>
          <w:sz w:val="24"/>
          <w:szCs w:val="18"/>
        </w:rPr>
        <w:t>本项目最高限价：</w:t>
      </w:r>
      <w:r>
        <w:rPr>
          <w:rFonts w:ascii="宋体" w:hAnsi="宋体" w:cs="宋体"/>
          <w:kern w:val="0"/>
          <w:sz w:val="24"/>
          <w:szCs w:val="18"/>
        </w:rPr>
        <w:t>642</w:t>
      </w:r>
      <w:r>
        <w:rPr>
          <w:rFonts w:ascii="宋体" w:cs="宋体"/>
          <w:kern w:val="0"/>
          <w:sz w:val="24"/>
          <w:szCs w:val="18"/>
        </w:rPr>
        <w:t>00</w:t>
      </w:r>
      <w:r w:rsidRPr="00A5645C">
        <w:rPr>
          <w:rFonts w:ascii="宋体" w:cs="宋体"/>
          <w:kern w:val="0"/>
          <w:sz w:val="24"/>
          <w:szCs w:val="18"/>
        </w:rPr>
        <w:t>.00</w:t>
      </w:r>
      <w:r w:rsidR="0014310A">
        <w:rPr>
          <w:rFonts w:ascii="宋体" w:cs="宋体" w:hint="eastAsia"/>
          <w:kern w:val="0"/>
          <w:sz w:val="24"/>
          <w:szCs w:val="18"/>
        </w:rPr>
        <w:t>元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3.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付款方式：</w:t>
      </w:r>
      <w:r w:rsidRPr="00A5645C">
        <w:rPr>
          <w:rFonts w:ascii="宋体" w:hAnsi="宋体" w:cs="宋体" w:hint="eastAsia"/>
          <w:kern w:val="0"/>
          <w:sz w:val="24"/>
          <w:szCs w:val="18"/>
        </w:rPr>
        <w:t>项目实施时投标人提供全部招标要求的质保承诺（质保书或授权函）等，无以上原件不予验收。项目完工后，招标人组织验收，验收合格后付总货款的</w:t>
      </w:r>
      <w:r w:rsidRPr="00A5645C">
        <w:rPr>
          <w:rFonts w:ascii="宋体" w:hAnsi="宋体" w:cs="宋体"/>
          <w:kern w:val="0"/>
          <w:sz w:val="24"/>
          <w:szCs w:val="18"/>
        </w:rPr>
        <w:t>90%</w:t>
      </w:r>
      <w:r w:rsidRPr="00A5645C">
        <w:rPr>
          <w:rFonts w:ascii="宋体" w:hAnsi="宋体" w:cs="宋体" w:hint="eastAsia"/>
          <w:kern w:val="0"/>
          <w:sz w:val="24"/>
          <w:szCs w:val="18"/>
        </w:rPr>
        <w:t>，余款作为售后服务质保金，若供应商按合同约定提供售后服务，则售后服务质保期满后全部支付，否则用户单位有权扣除。项目实施并验收合格后，退还履约保证金。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4.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供货时间：</w:t>
      </w:r>
      <w:r w:rsidRPr="00A5645C">
        <w:rPr>
          <w:rFonts w:ascii="宋体" w:hAnsi="宋体" w:cs="宋体" w:hint="eastAsia"/>
          <w:kern w:val="0"/>
          <w:sz w:val="24"/>
          <w:szCs w:val="18"/>
        </w:rPr>
        <w:t>合同签订后，十五天内供货到位。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5.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安装时间：</w:t>
      </w:r>
      <w:r w:rsidRPr="00A5645C">
        <w:rPr>
          <w:rFonts w:ascii="宋体" w:hAnsi="宋体" w:cs="宋体" w:hint="eastAsia"/>
          <w:kern w:val="0"/>
          <w:sz w:val="24"/>
          <w:szCs w:val="18"/>
        </w:rPr>
        <w:t>招标结束二十天必须完成全部安装调试。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18"/>
        </w:rPr>
        <w:t>二、投标要求：</w:t>
      </w:r>
    </w:p>
    <w:p w:rsidR="00B25B6B" w:rsidRPr="00A5645C" w:rsidRDefault="00B25B6B" w:rsidP="00A5645C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18"/>
        </w:rPr>
        <w:t>报价人应遵守国家有关法律、法规和条例，具备《中华人民共和国政府采购法》和本次询价函中规定的资质条件：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kern w:val="0"/>
          <w:sz w:val="24"/>
          <w:szCs w:val="18"/>
        </w:rPr>
        <w:t>参加投标的单位必须符合政府采购法第二十二条要求。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2. </w:t>
      </w:r>
      <w:r w:rsidRPr="00A5645C">
        <w:rPr>
          <w:rFonts w:ascii="宋体" w:hAnsi="宋体" w:cs="宋体" w:hint="eastAsia"/>
          <w:kern w:val="0"/>
          <w:sz w:val="24"/>
          <w:szCs w:val="18"/>
        </w:rPr>
        <w:t>投标人营业执照经营范围必须涵盖本项目对应产品的生产或销售。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>3.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 </w:t>
      </w:r>
      <w:r w:rsidRPr="00A5645C">
        <w:rPr>
          <w:rFonts w:ascii="宋体" w:hAnsi="宋体" w:cs="宋体" w:hint="eastAsia"/>
          <w:kern w:val="0"/>
          <w:sz w:val="24"/>
          <w:szCs w:val="18"/>
        </w:rPr>
        <w:t>投标单位报名时需缴纳投标保证金</w:t>
      </w:r>
      <w:r w:rsidRPr="00A5645C">
        <w:rPr>
          <w:rFonts w:ascii="宋体" w:hAnsi="宋体" w:cs="宋体"/>
          <w:kern w:val="0"/>
          <w:sz w:val="24"/>
          <w:szCs w:val="18"/>
        </w:rPr>
        <w:t>5000</w:t>
      </w:r>
      <w:r w:rsidRPr="00A5645C">
        <w:rPr>
          <w:rFonts w:ascii="宋体" w:hAnsi="宋体" w:cs="宋体" w:hint="eastAsia"/>
          <w:kern w:val="0"/>
          <w:sz w:val="24"/>
          <w:szCs w:val="18"/>
        </w:rPr>
        <w:t>元（现金），未中标单位的投标保证金，在议标事宜结束后返还；中标单位的投标保证金自动转为履约保证金。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24"/>
        </w:rPr>
        <w:t>三、投标材料</w:t>
      </w:r>
    </w:p>
    <w:p w:rsidR="00B25B6B" w:rsidRPr="00A5645C" w:rsidRDefault="00B25B6B" w:rsidP="00A5645C">
      <w:pPr>
        <w:widowControl/>
        <w:spacing w:line="360" w:lineRule="auto"/>
        <w:ind w:firstLineChars="202" w:firstLine="485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18"/>
        </w:rPr>
        <w:t>投标书一式一份，资格、资质证明文件和报价文件分别封装，其内容包括但并不仅限于以下：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 </w:t>
      </w:r>
    </w:p>
    <w:p w:rsidR="00B25B6B" w:rsidRPr="00A5645C" w:rsidRDefault="00B25B6B" w:rsidP="00A5645C">
      <w:pPr>
        <w:widowControl/>
        <w:spacing w:line="360" w:lineRule="auto"/>
        <w:ind w:firstLineChars="201" w:firstLine="484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资格、资质证明文件</w:t>
      </w: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 </w:t>
      </w:r>
    </w:p>
    <w:p w:rsidR="00B25B6B" w:rsidRPr="00A5645C" w:rsidRDefault="00B25B6B" w:rsidP="00A5645C">
      <w:pPr>
        <w:widowControl/>
        <w:spacing w:line="360" w:lineRule="auto"/>
        <w:ind w:firstLineChars="201" w:firstLine="482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 xml:space="preserve">　（</w:t>
      </w:r>
      <w:r w:rsidRPr="00A5645C">
        <w:rPr>
          <w:rFonts w:ascii="宋体" w:hAnsi="宋体" w:cs="宋体"/>
          <w:kern w:val="0"/>
          <w:sz w:val="24"/>
          <w:szCs w:val="24"/>
        </w:rPr>
        <w:t>1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）企业法人营业执照复印件一份；（加盖公章）</w:t>
      </w:r>
    </w:p>
    <w:p w:rsidR="00B25B6B" w:rsidRPr="00A5645C" w:rsidRDefault="00B25B6B" w:rsidP="00A5645C">
      <w:pPr>
        <w:widowControl/>
        <w:spacing w:line="360" w:lineRule="auto"/>
        <w:ind w:firstLineChars="201" w:firstLine="482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 xml:space="preserve">　（</w:t>
      </w:r>
      <w:r w:rsidRPr="00A5645C">
        <w:rPr>
          <w:rFonts w:ascii="宋体" w:hAnsi="宋体" w:cs="宋体"/>
          <w:kern w:val="0"/>
          <w:sz w:val="24"/>
          <w:szCs w:val="24"/>
        </w:rPr>
        <w:t>2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）如不是单位法人本人参加开标需法人代表委托书一份；（加盖法人章）</w:t>
      </w:r>
    </w:p>
    <w:p w:rsidR="00B25B6B" w:rsidRPr="00A5645C" w:rsidRDefault="00B25B6B" w:rsidP="00A5645C">
      <w:pPr>
        <w:widowControl/>
        <w:spacing w:line="360" w:lineRule="auto"/>
        <w:ind w:firstLineChars="201" w:firstLine="482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 xml:space="preserve">　（</w:t>
      </w:r>
      <w:r w:rsidRPr="00A5645C">
        <w:rPr>
          <w:rFonts w:ascii="宋体" w:hAnsi="宋体" w:cs="宋体"/>
          <w:kern w:val="0"/>
          <w:sz w:val="24"/>
          <w:szCs w:val="24"/>
        </w:rPr>
        <w:t>3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）投标人身份证复印件一份；（原件现场备查）</w:t>
      </w:r>
    </w:p>
    <w:p w:rsidR="00B25B6B" w:rsidRPr="00A5645C" w:rsidRDefault="00B25B6B" w:rsidP="00A5645C">
      <w:pPr>
        <w:widowControl/>
        <w:spacing w:line="360" w:lineRule="auto"/>
        <w:ind w:firstLineChars="201" w:firstLine="482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　（</w:t>
      </w:r>
      <w:r w:rsidRPr="00A5645C">
        <w:rPr>
          <w:rFonts w:ascii="宋体" w:hAnsi="宋体" w:cs="宋体"/>
          <w:kern w:val="0"/>
          <w:sz w:val="24"/>
          <w:szCs w:val="24"/>
        </w:rPr>
        <w:t>4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）投标人认为适宜的其他资质证明资料。</w:t>
      </w:r>
    </w:p>
    <w:p w:rsidR="00B25B6B" w:rsidRPr="00A5645C" w:rsidRDefault="00B25B6B" w:rsidP="00A5645C">
      <w:pPr>
        <w:widowControl/>
        <w:spacing w:line="360" w:lineRule="auto"/>
        <w:ind w:firstLineChars="200" w:firstLine="482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2. 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报价文件</w:t>
      </w:r>
      <w:r w:rsidRPr="00A5645C">
        <w:rPr>
          <w:rFonts w:ascii="宋体" w:hAnsi="宋体" w:cs="宋体"/>
          <w:b/>
          <w:kern w:val="0"/>
          <w:sz w:val="24"/>
          <w:szCs w:val="18"/>
        </w:rPr>
        <w:t xml:space="preserve"> 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 xml:space="preserve">　　　（</w:t>
      </w:r>
      <w:r w:rsidRPr="00A5645C">
        <w:rPr>
          <w:rFonts w:ascii="宋体" w:hAnsi="宋体" w:cs="宋体"/>
          <w:kern w:val="0"/>
          <w:sz w:val="24"/>
          <w:szCs w:val="24"/>
        </w:rPr>
        <w:t>1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）注明投标的主要产品品牌、规格、材质等；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 xml:space="preserve">　　　（</w:t>
      </w:r>
      <w:r w:rsidRPr="00A5645C">
        <w:rPr>
          <w:rFonts w:ascii="宋体" w:hAnsi="宋体" w:cs="宋体"/>
          <w:kern w:val="0"/>
          <w:sz w:val="24"/>
          <w:szCs w:val="24"/>
        </w:rPr>
        <w:t>2</w:t>
      </w:r>
      <w:r w:rsidRPr="00A5645C">
        <w:rPr>
          <w:rFonts w:ascii="宋体" w:hAnsi="宋体" w:cs="宋体" w:hint="eastAsia"/>
          <w:kern w:val="0"/>
          <w:sz w:val="24"/>
          <w:szCs w:val="24"/>
        </w:rPr>
        <w:t>）投标须为人民币报价。投标人报价应包含材料、人工安装费、运费、打孔、安装、调试、税费等一切费用，施工过程中不得作任何变更，增加任何额外的费用。投标报价超过采购预算限额</w:t>
      </w:r>
      <w:proofErr w:type="gramStart"/>
      <w:r w:rsidRPr="00A5645C">
        <w:rPr>
          <w:rFonts w:ascii="宋体" w:hAnsi="宋体" w:cs="宋体" w:hint="eastAsia"/>
          <w:kern w:val="0"/>
          <w:sz w:val="24"/>
          <w:szCs w:val="24"/>
        </w:rPr>
        <w:t>视为废标处理</w:t>
      </w:r>
      <w:proofErr w:type="gramEnd"/>
      <w:r w:rsidRPr="00A5645C">
        <w:rPr>
          <w:rFonts w:ascii="宋体" w:hAnsi="宋体" w:cs="宋体" w:hint="eastAsia"/>
          <w:kern w:val="0"/>
          <w:sz w:val="24"/>
          <w:szCs w:val="24"/>
        </w:rPr>
        <w:t>。</w:t>
      </w:r>
      <w:r w:rsidRPr="00A5645C">
        <w:rPr>
          <w:rFonts w:ascii="宋体" w:hAnsi="宋体" w:cs="宋体" w:hint="eastAsia"/>
          <w:b/>
          <w:kern w:val="0"/>
          <w:sz w:val="24"/>
          <w:szCs w:val="24"/>
        </w:rPr>
        <w:t>（不只是第</w:t>
      </w:r>
      <w:r w:rsidRPr="00A5645C">
        <w:rPr>
          <w:rFonts w:ascii="宋体" w:hAnsi="宋体" w:cs="宋体"/>
          <w:b/>
          <w:kern w:val="0"/>
          <w:sz w:val="24"/>
          <w:szCs w:val="24"/>
        </w:rPr>
        <w:t>2</w:t>
      </w:r>
      <w:r w:rsidRPr="00A5645C">
        <w:rPr>
          <w:rFonts w:ascii="宋体" w:hAnsi="宋体" w:cs="宋体" w:hint="eastAsia"/>
          <w:b/>
          <w:kern w:val="0"/>
          <w:sz w:val="24"/>
          <w:szCs w:val="24"/>
        </w:rPr>
        <w:t>项报价，前面第</w:t>
      </w:r>
      <w:r w:rsidRPr="00A5645C">
        <w:rPr>
          <w:rFonts w:ascii="宋体" w:hAnsi="宋体" w:cs="宋体"/>
          <w:b/>
          <w:kern w:val="0"/>
          <w:sz w:val="24"/>
          <w:szCs w:val="24"/>
        </w:rPr>
        <w:t>1</w:t>
      </w:r>
      <w:r w:rsidRPr="00A5645C">
        <w:rPr>
          <w:rFonts w:ascii="宋体" w:hAnsi="宋体" w:cs="宋体" w:hint="eastAsia"/>
          <w:b/>
          <w:kern w:val="0"/>
          <w:sz w:val="24"/>
          <w:szCs w:val="24"/>
        </w:rPr>
        <w:t>项如有必要，必须在报价文件中提供，否则视为废标！</w:t>
      </w:r>
      <w:r w:rsidRPr="00A5645C">
        <w:rPr>
          <w:rFonts w:ascii="宋体" w:hAnsi="宋体" w:cs="宋体"/>
          <w:b/>
          <w:kern w:val="0"/>
          <w:sz w:val="24"/>
          <w:szCs w:val="24"/>
        </w:rPr>
        <w:t>)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24"/>
        </w:rPr>
        <w:t>注：</w:t>
      </w:r>
    </w:p>
    <w:p w:rsidR="00B25B6B" w:rsidRPr="00A5645C" w:rsidRDefault="00B25B6B" w:rsidP="00A5645C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kern w:val="0"/>
          <w:sz w:val="24"/>
          <w:szCs w:val="18"/>
        </w:rPr>
        <w:t>投标人应将资格、资质证明文件和报价文件分别装订成册。复印件必须加盖公章，相关原件在评标期间备查。资料不全的投标人将有可能被取消评标资格。投标人应对所提供的资料承担相关法律责任。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 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18"/>
        </w:rPr>
        <w:t xml:space="preserve">　　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2. </w:t>
      </w:r>
      <w:r w:rsidRPr="00A5645C">
        <w:rPr>
          <w:rFonts w:ascii="宋体" w:hAnsi="宋体" w:cs="宋体" w:hint="eastAsia"/>
          <w:kern w:val="0"/>
          <w:sz w:val="24"/>
          <w:szCs w:val="18"/>
        </w:rPr>
        <w:t>以上材料分两袋密封，并分别注明资格材料审核袋、报价函袋，加盖投标单位公章，注明投标单位名称。投标单位必须在规定的报价截止时间前送达联络员，否则视为废标。到现场后再封装加印的同样视为废标。</w:t>
      </w:r>
      <w:r w:rsidRPr="00A5645C">
        <w:rPr>
          <w:rFonts w:ascii="??" w:hAnsi="??" w:cs="宋体" w:hint="eastAsia"/>
          <w:kern w:val="0"/>
          <w:sz w:val="24"/>
          <w:szCs w:val="18"/>
        </w:rPr>
        <w:t>投标各项资料恕不退还。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18"/>
        </w:rPr>
        <w:t>四、</w:t>
      </w:r>
      <w:r w:rsidRPr="00A5645C">
        <w:rPr>
          <w:rFonts w:ascii="??" w:hAnsi="??" w:cs="宋体" w:hint="eastAsia"/>
          <w:b/>
          <w:bCs/>
          <w:kern w:val="0"/>
          <w:sz w:val="24"/>
          <w:szCs w:val="18"/>
        </w:rPr>
        <w:t>开标评标定标方法：</w:t>
      </w:r>
      <w:r w:rsidRPr="00A5645C">
        <w:rPr>
          <w:rFonts w:ascii="??" w:hAnsi="??" w:cs="宋体"/>
          <w:kern w:val="0"/>
          <w:sz w:val="24"/>
          <w:szCs w:val="18"/>
        </w:rPr>
        <w:t xml:space="preserve"> </w:t>
      </w:r>
    </w:p>
    <w:p w:rsidR="00D2588C" w:rsidRDefault="00B25B6B" w:rsidP="00D258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18"/>
        </w:rPr>
      </w:pPr>
      <w:r w:rsidRPr="00A5645C">
        <w:rPr>
          <w:rFonts w:ascii="宋体" w:hAnsi="宋体" w:cs="宋体"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kern w:val="0"/>
          <w:sz w:val="24"/>
          <w:szCs w:val="18"/>
        </w:rPr>
        <w:t>开标按规定时间、地点公开进行。开标会由学校主持。学校采购小组代表、</w:t>
      </w:r>
      <w:r w:rsidRPr="00917DD1">
        <w:rPr>
          <w:rFonts w:ascii="宋体" w:hAnsi="宋体" w:cs="宋体" w:hint="eastAsia"/>
          <w:kern w:val="0"/>
          <w:sz w:val="24"/>
          <w:szCs w:val="18"/>
        </w:rPr>
        <w:t>区教育局采购领导小组相关人员</w:t>
      </w:r>
      <w:r w:rsidRPr="00A5645C">
        <w:rPr>
          <w:rFonts w:ascii="宋体" w:hAnsi="宋体" w:cs="宋体" w:hint="eastAsia"/>
          <w:kern w:val="0"/>
          <w:sz w:val="24"/>
          <w:szCs w:val="18"/>
        </w:rPr>
        <w:t>现场指导、监督，当众审查所需材料，获得认可后再宣读有效投标单位及报价。</w:t>
      </w:r>
    </w:p>
    <w:p w:rsidR="00D2588C" w:rsidRDefault="00D2588C" w:rsidP="00D2588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18"/>
        </w:rPr>
      </w:pPr>
      <w:r w:rsidRPr="00D2588C">
        <w:rPr>
          <w:rFonts w:ascii="宋体" w:hAnsi="宋体" w:cs="宋体" w:hint="eastAsia"/>
          <w:kern w:val="0"/>
          <w:sz w:val="24"/>
          <w:szCs w:val="18"/>
        </w:rPr>
        <w:t>2. 本次招标项目采取最多三轮议标的形式。先按投标总价由低到高排序确定议标顺序，总价最低的为第一议标人，依次类推。然后采购人确定一个第一轮议标价格，先与第一议标人议标，若其接受采购人提出的议标价格，则议标结束，该投标人中标。若不接受，则与下一位议标人议标，以此类推。若所有议标人均不接受本轮议标价，则采购人重新确定新一轮议标价格，重复上述议标流程。最多进行三轮议标。若三轮议标价均无人接受，则本次采购作废，重新确定下次招标时间。（如果报价相同则采取抽签排序）。</w:t>
      </w:r>
    </w:p>
    <w:p w:rsidR="00B25B6B" w:rsidRPr="00A5645C" w:rsidRDefault="00B25B6B" w:rsidP="00D2588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24"/>
        </w:rPr>
        <w:t>五、时间、地点安排：</w:t>
      </w:r>
    </w:p>
    <w:p w:rsidR="00B25B6B" w:rsidRPr="00A5645C" w:rsidRDefault="00B25B6B" w:rsidP="00A5645C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18"/>
        </w:rPr>
        <w:t>2018</w:t>
      </w:r>
      <w:r w:rsidRPr="00A5645C">
        <w:rPr>
          <w:rFonts w:ascii="宋体" w:hAnsi="宋体" w:cs="宋体" w:hint="eastAsia"/>
          <w:kern w:val="0"/>
          <w:sz w:val="24"/>
          <w:szCs w:val="18"/>
        </w:rPr>
        <w:t>年</w:t>
      </w:r>
      <w:r>
        <w:rPr>
          <w:rFonts w:ascii="宋体" w:hAnsi="宋体" w:cs="宋体"/>
          <w:kern w:val="0"/>
          <w:sz w:val="24"/>
          <w:szCs w:val="18"/>
        </w:rPr>
        <w:t>8</w:t>
      </w:r>
      <w:r w:rsidRPr="00A5645C">
        <w:rPr>
          <w:rFonts w:ascii="宋体" w:hAnsi="宋体" w:cs="宋体" w:hint="eastAsia"/>
          <w:kern w:val="0"/>
          <w:sz w:val="24"/>
          <w:szCs w:val="18"/>
        </w:rPr>
        <w:t>月</w:t>
      </w:r>
      <w:r w:rsidR="0014310A">
        <w:rPr>
          <w:rFonts w:ascii="宋体" w:hAnsi="宋体" w:cs="宋体"/>
          <w:kern w:val="0"/>
          <w:sz w:val="24"/>
          <w:szCs w:val="18"/>
        </w:rPr>
        <w:t>7</w:t>
      </w:r>
      <w:r w:rsidRPr="00A5645C">
        <w:rPr>
          <w:rFonts w:ascii="宋体" w:hAnsi="宋体" w:cs="宋体" w:hint="eastAsia"/>
          <w:kern w:val="0"/>
          <w:sz w:val="24"/>
          <w:szCs w:val="18"/>
        </w:rPr>
        <w:t>日</w:t>
      </w:r>
      <w:r w:rsidRPr="00A5645C">
        <w:rPr>
          <w:rFonts w:ascii="宋体" w:cs="宋体"/>
          <w:kern w:val="0"/>
          <w:sz w:val="24"/>
          <w:szCs w:val="18"/>
        </w:rPr>
        <w:t>  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 </w:t>
      </w:r>
      <w:r w:rsidRPr="00A5645C">
        <w:rPr>
          <w:rFonts w:ascii="宋体" w:hAnsi="宋体" w:cs="宋体" w:hint="eastAsia"/>
          <w:kern w:val="0"/>
          <w:sz w:val="24"/>
          <w:szCs w:val="18"/>
        </w:rPr>
        <w:t>下午</w:t>
      </w:r>
      <w:r w:rsidRPr="00A5645C">
        <w:rPr>
          <w:rFonts w:ascii="宋体" w:hAnsi="宋体" w:cs="宋体"/>
          <w:kern w:val="0"/>
          <w:sz w:val="24"/>
          <w:szCs w:val="18"/>
        </w:rPr>
        <w:t>4:00</w:t>
      </w:r>
      <w:r w:rsidRPr="00A5645C">
        <w:rPr>
          <w:rFonts w:ascii="宋体" w:hAnsi="宋体" w:cs="宋体" w:hint="eastAsia"/>
          <w:kern w:val="0"/>
          <w:sz w:val="24"/>
          <w:szCs w:val="18"/>
        </w:rPr>
        <w:t>前到</w:t>
      </w:r>
      <w:r w:rsidRPr="00A5645C">
        <w:rPr>
          <w:rFonts w:cs="宋体" w:hint="eastAsia"/>
          <w:kern w:val="0"/>
          <w:sz w:val="24"/>
          <w:szCs w:val="24"/>
        </w:rPr>
        <w:t>泰州市城东中心小学附属幼儿园</w:t>
      </w:r>
      <w:r w:rsidRPr="00A5645C">
        <w:rPr>
          <w:rFonts w:ascii="宋体" w:hAnsi="宋体" w:cs="宋体" w:hint="eastAsia"/>
          <w:kern w:val="0"/>
          <w:sz w:val="24"/>
          <w:szCs w:val="18"/>
        </w:rPr>
        <w:t>领取标书，</w:t>
      </w:r>
      <w:r w:rsidRPr="00917DD1">
        <w:rPr>
          <w:rFonts w:cs="宋体" w:hint="eastAsia"/>
          <w:kern w:val="0"/>
          <w:sz w:val="24"/>
          <w:szCs w:val="24"/>
        </w:rPr>
        <w:t>进行资格初审，</w:t>
      </w:r>
      <w:r w:rsidRPr="00A5645C">
        <w:rPr>
          <w:rFonts w:ascii="宋体" w:hAnsi="宋体" w:cs="宋体" w:hint="eastAsia"/>
          <w:kern w:val="0"/>
          <w:sz w:val="24"/>
          <w:szCs w:val="18"/>
        </w:rPr>
        <w:t>并缴纳投标保证金</w:t>
      </w:r>
    </w:p>
    <w:p w:rsidR="00B25B6B" w:rsidRPr="00A5645C" w:rsidRDefault="00B25B6B" w:rsidP="00A5645C">
      <w:pPr>
        <w:widowControl/>
        <w:shd w:val="clear" w:color="auto" w:fill="FFFFFF"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smartTag w:uri="urn:schemas-microsoft-com:office:smarttags" w:element="chsdate">
        <w:smartTagPr>
          <w:attr w:name="Year" w:val="2018"/>
          <w:attr w:name="Month" w:val="8"/>
          <w:attr w:name="Day" w:val="10"/>
          <w:attr w:name="IsLunarDate" w:val="False"/>
          <w:attr w:name="IsROCDate" w:val="False"/>
        </w:smartTagPr>
        <w:r>
          <w:rPr>
            <w:rFonts w:ascii="宋体" w:hAnsi="宋体" w:cs="宋体"/>
            <w:kern w:val="0"/>
            <w:sz w:val="24"/>
            <w:szCs w:val="18"/>
          </w:rPr>
          <w:lastRenderedPageBreak/>
          <w:t>2018</w:t>
        </w:r>
        <w:r w:rsidRPr="00A5645C">
          <w:rPr>
            <w:rFonts w:ascii="宋体" w:hAnsi="宋体" w:cs="宋体" w:hint="eastAsia"/>
            <w:kern w:val="0"/>
            <w:sz w:val="24"/>
            <w:szCs w:val="18"/>
          </w:rPr>
          <w:t>年</w:t>
        </w:r>
        <w:r>
          <w:rPr>
            <w:rFonts w:ascii="宋体" w:hAnsi="宋体" w:cs="宋体"/>
            <w:kern w:val="0"/>
            <w:sz w:val="24"/>
            <w:szCs w:val="18"/>
          </w:rPr>
          <w:t>8</w:t>
        </w:r>
        <w:r w:rsidRPr="00A5645C">
          <w:rPr>
            <w:rFonts w:ascii="宋体" w:hAnsi="宋体" w:cs="宋体" w:hint="eastAsia"/>
            <w:kern w:val="0"/>
            <w:sz w:val="24"/>
            <w:szCs w:val="18"/>
          </w:rPr>
          <w:t>月</w:t>
        </w:r>
        <w:r>
          <w:rPr>
            <w:rFonts w:ascii="宋体" w:hAnsi="宋体" w:cs="宋体"/>
            <w:kern w:val="0"/>
            <w:sz w:val="24"/>
            <w:szCs w:val="18"/>
          </w:rPr>
          <w:t>10</w:t>
        </w:r>
        <w:proofErr w:type="gramStart"/>
        <w:r w:rsidRPr="00A5645C">
          <w:rPr>
            <w:rFonts w:ascii="宋体" w:hAnsi="宋体" w:cs="宋体" w:hint="eastAsia"/>
            <w:kern w:val="0"/>
            <w:sz w:val="24"/>
            <w:szCs w:val="18"/>
          </w:rPr>
          <w:t>日</w:t>
        </w:r>
      </w:smartTag>
      <w:r w:rsidRPr="00A5645C">
        <w:rPr>
          <w:rFonts w:ascii="宋体" w:cs="宋体"/>
          <w:kern w:val="0"/>
          <w:sz w:val="24"/>
          <w:szCs w:val="18"/>
        </w:rPr>
        <w:t>  </w:t>
      </w:r>
      <w:r w:rsidRPr="00A5645C">
        <w:rPr>
          <w:rFonts w:ascii="宋体" w:hAnsi="宋体" w:cs="宋体" w:hint="eastAsia"/>
          <w:kern w:val="0"/>
          <w:sz w:val="24"/>
          <w:szCs w:val="18"/>
        </w:rPr>
        <w:t>上午</w:t>
      </w:r>
      <w:proofErr w:type="gramEnd"/>
      <w:r w:rsidR="00D2588C">
        <w:rPr>
          <w:rFonts w:ascii="宋体" w:hAnsi="宋体" w:cs="宋体"/>
          <w:kern w:val="0"/>
          <w:sz w:val="24"/>
          <w:szCs w:val="18"/>
        </w:rPr>
        <w:t>10</w:t>
      </w:r>
      <w:r>
        <w:rPr>
          <w:rFonts w:ascii="宋体" w:hAnsi="宋体" w:cs="宋体"/>
          <w:kern w:val="0"/>
          <w:sz w:val="24"/>
          <w:szCs w:val="18"/>
        </w:rPr>
        <w:t>:</w:t>
      </w:r>
      <w:r w:rsidR="00D2588C">
        <w:rPr>
          <w:rFonts w:ascii="宋体" w:cs="宋体"/>
          <w:kern w:val="0"/>
          <w:sz w:val="24"/>
          <w:szCs w:val="18"/>
        </w:rPr>
        <w:t>0</w:t>
      </w:r>
      <w:r w:rsidRPr="00A5645C">
        <w:rPr>
          <w:rFonts w:ascii="宋体" w:cs="宋体"/>
          <w:kern w:val="0"/>
          <w:sz w:val="24"/>
          <w:szCs w:val="18"/>
        </w:rPr>
        <w:t>0</w:t>
      </w:r>
      <w:r w:rsidR="00D2588C">
        <w:rPr>
          <w:rFonts w:ascii="宋体" w:cs="宋体"/>
          <w:kern w:val="0"/>
          <w:sz w:val="24"/>
          <w:szCs w:val="18"/>
        </w:rPr>
        <w:t xml:space="preserve"> </w:t>
      </w:r>
      <w:r w:rsidRPr="00A5645C">
        <w:rPr>
          <w:rFonts w:ascii="宋体" w:hAnsi="宋体" w:cs="宋体" w:hint="eastAsia"/>
          <w:kern w:val="0"/>
          <w:sz w:val="24"/>
          <w:szCs w:val="18"/>
        </w:rPr>
        <w:t>泰州市海陵区教育局南一楼教室开标</w:t>
      </w:r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18"/>
        </w:rPr>
        <w:t>六、联系电话：</w:t>
      </w:r>
      <w:r>
        <w:rPr>
          <w:rFonts w:ascii="宋体" w:hAnsi="宋体" w:cs="宋体"/>
          <w:b/>
          <w:kern w:val="0"/>
          <w:sz w:val="24"/>
          <w:szCs w:val="18"/>
        </w:rPr>
        <w:t xml:space="preserve">13901436860 </w:t>
      </w:r>
      <w:r w:rsidRPr="00A5645C">
        <w:rPr>
          <w:rFonts w:ascii="宋体" w:hAnsi="宋体" w:cs="宋体"/>
          <w:kern w:val="0"/>
          <w:sz w:val="24"/>
          <w:szCs w:val="18"/>
        </w:rPr>
        <w:t xml:space="preserve"> </w:t>
      </w:r>
      <w:r>
        <w:rPr>
          <w:rFonts w:ascii="宋体" w:hAnsi="宋体" w:cs="宋体" w:hint="eastAsia"/>
          <w:b/>
          <w:kern w:val="0"/>
          <w:sz w:val="24"/>
          <w:szCs w:val="18"/>
        </w:rPr>
        <w:t>联系人：徐</w:t>
      </w:r>
      <w:r w:rsidRPr="00A5645C">
        <w:rPr>
          <w:rFonts w:ascii="宋体" w:hAnsi="宋体" w:cs="宋体" w:hint="eastAsia"/>
          <w:b/>
          <w:kern w:val="0"/>
          <w:sz w:val="24"/>
          <w:szCs w:val="18"/>
        </w:rPr>
        <w:t>老师</w:t>
      </w:r>
      <w:bookmarkStart w:id="0" w:name="_GoBack"/>
      <w:bookmarkEnd w:id="0"/>
    </w:p>
    <w:p w:rsidR="00B25B6B" w:rsidRPr="00A5645C" w:rsidRDefault="00B25B6B" w:rsidP="00A5645C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b/>
          <w:kern w:val="0"/>
          <w:sz w:val="24"/>
          <w:szCs w:val="24"/>
        </w:rPr>
        <w:t>七、其他说明：</w:t>
      </w:r>
    </w:p>
    <w:p w:rsidR="00B25B6B" w:rsidRPr="00A5645C" w:rsidRDefault="00B25B6B" w:rsidP="00A5645C">
      <w:pPr>
        <w:widowControl/>
        <w:spacing w:line="360" w:lineRule="auto"/>
        <w:ind w:firstLineChars="202" w:firstLine="485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kern w:val="0"/>
          <w:sz w:val="24"/>
          <w:szCs w:val="18"/>
        </w:rPr>
        <w:t xml:space="preserve">1. </w:t>
      </w:r>
      <w:r w:rsidRPr="00A5645C">
        <w:rPr>
          <w:rFonts w:ascii="宋体" w:hAnsi="宋体" w:cs="宋体" w:hint="eastAsia"/>
          <w:kern w:val="0"/>
          <w:sz w:val="24"/>
          <w:szCs w:val="18"/>
        </w:rPr>
        <w:t>中标单位履约过程中如不能按要求维保，用户单位有权扣除质保金。</w:t>
      </w:r>
    </w:p>
    <w:p w:rsidR="00B25B6B" w:rsidRPr="00A5645C" w:rsidRDefault="00B25B6B" w:rsidP="00A5645C">
      <w:pPr>
        <w:widowControl/>
        <w:spacing w:line="360" w:lineRule="auto"/>
        <w:ind w:firstLineChars="202" w:firstLine="485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kern w:val="0"/>
          <w:sz w:val="24"/>
          <w:szCs w:val="18"/>
        </w:rPr>
        <w:t xml:space="preserve">2. </w:t>
      </w:r>
      <w:r w:rsidRPr="00A5645C">
        <w:rPr>
          <w:rFonts w:ascii="宋体" w:hAnsi="宋体" w:cs="宋体" w:hint="eastAsia"/>
          <w:kern w:val="0"/>
          <w:sz w:val="24"/>
          <w:szCs w:val="18"/>
        </w:rPr>
        <w:t>质保要求：（根据招标具体情况提出质保需求）</w:t>
      </w:r>
    </w:p>
    <w:p w:rsidR="00B25B6B" w:rsidRPr="00A5645C" w:rsidRDefault="00B25B6B" w:rsidP="00A5645C">
      <w:pPr>
        <w:widowControl/>
        <w:spacing w:line="360" w:lineRule="auto"/>
        <w:ind w:firstLineChars="202" w:firstLine="485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/>
          <w:kern w:val="0"/>
          <w:sz w:val="24"/>
          <w:szCs w:val="18"/>
        </w:rPr>
        <w:t xml:space="preserve">3. </w:t>
      </w:r>
      <w:r w:rsidRPr="00A5645C">
        <w:rPr>
          <w:rFonts w:ascii="宋体" w:hAnsi="宋体" w:cs="宋体" w:hint="eastAsia"/>
          <w:kern w:val="0"/>
          <w:sz w:val="24"/>
          <w:szCs w:val="18"/>
        </w:rPr>
        <w:t>供货时，供应商必须提供原厂质保函（或合格证等）并在合同中明确承诺同意上述质保和付款方式条件，无原厂质保函或合格证等不予验收）</w:t>
      </w:r>
    </w:p>
    <w:p w:rsidR="00B25B6B" w:rsidRPr="00A5645C" w:rsidRDefault="00B25B6B" w:rsidP="00A5645C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cs="宋体"/>
          <w:kern w:val="0"/>
          <w:sz w:val="24"/>
          <w:szCs w:val="24"/>
        </w:rPr>
        <w:t> </w:t>
      </w:r>
    </w:p>
    <w:p w:rsidR="00B25B6B" w:rsidRPr="00A5645C" w:rsidRDefault="00B25B6B" w:rsidP="00A5645C">
      <w:pPr>
        <w:widowControl/>
        <w:shd w:val="clear" w:color="auto" w:fill="FFFFFF"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 w:rsidRPr="00A5645C">
        <w:rPr>
          <w:rFonts w:ascii="宋体" w:hAnsi="宋体" w:cs="宋体" w:hint="eastAsia"/>
          <w:kern w:val="0"/>
          <w:sz w:val="24"/>
          <w:szCs w:val="18"/>
        </w:rPr>
        <w:t>发标单位：</w:t>
      </w:r>
      <w:r w:rsidRPr="00A5645C">
        <w:rPr>
          <w:rFonts w:cs="宋体" w:hint="eastAsia"/>
          <w:kern w:val="0"/>
          <w:sz w:val="24"/>
          <w:szCs w:val="24"/>
        </w:rPr>
        <w:t>泰州市城东中心小学附属幼儿园</w:t>
      </w:r>
    </w:p>
    <w:p w:rsidR="0014310A" w:rsidRDefault="00B25B6B" w:rsidP="00A85C55">
      <w:pPr>
        <w:widowControl/>
        <w:shd w:val="clear" w:color="auto" w:fill="FFFFFF"/>
        <w:wordWrap w:val="0"/>
        <w:spacing w:line="360" w:lineRule="auto"/>
        <w:jc w:val="right"/>
        <w:rPr>
          <w:rFonts w:ascii="宋体" w:hAnsi="宋体" w:cs="宋体"/>
          <w:kern w:val="0"/>
          <w:sz w:val="24"/>
          <w:szCs w:val="18"/>
        </w:rPr>
      </w:pPr>
      <w:smartTag w:uri="urn:schemas-microsoft-com:office:smarttags" w:element="chsdate">
        <w:smartTagPr>
          <w:attr w:name="Year" w:val="2018"/>
          <w:attr w:name="Month" w:val="8"/>
          <w:attr w:name="Day" w:val="2"/>
          <w:attr w:name="IsLunarDate" w:val="False"/>
          <w:attr w:name="IsROCDate" w:val="False"/>
        </w:smartTagPr>
        <w:r>
          <w:rPr>
            <w:rFonts w:ascii="宋体" w:hAnsi="宋体" w:cs="宋体"/>
            <w:kern w:val="0"/>
            <w:sz w:val="24"/>
            <w:szCs w:val="18"/>
          </w:rPr>
          <w:t>2018</w:t>
        </w:r>
        <w:r w:rsidRPr="00A5645C">
          <w:rPr>
            <w:rFonts w:ascii="宋体" w:hAnsi="宋体" w:cs="宋体" w:hint="eastAsia"/>
            <w:kern w:val="0"/>
            <w:sz w:val="24"/>
            <w:szCs w:val="18"/>
          </w:rPr>
          <w:t>年</w:t>
        </w:r>
        <w:r>
          <w:rPr>
            <w:rFonts w:ascii="宋体" w:hAnsi="宋体" w:cs="宋体"/>
            <w:kern w:val="0"/>
            <w:sz w:val="24"/>
            <w:szCs w:val="18"/>
          </w:rPr>
          <w:t>8</w:t>
        </w:r>
        <w:r w:rsidRPr="00A5645C">
          <w:rPr>
            <w:rFonts w:ascii="宋体" w:hAnsi="宋体" w:cs="宋体" w:hint="eastAsia"/>
            <w:kern w:val="0"/>
            <w:sz w:val="24"/>
            <w:szCs w:val="18"/>
          </w:rPr>
          <w:t>月</w:t>
        </w:r>
        <w:r>
          <w:rPr>
            <w:rFonts w:ascii="宋体" w:hAnsi="宋体" w:cs="宋体"/>
            <w:kern w:val="0"/>
            <w:sz w:val="24"/>
            <w:szCs w:val="18"/>
          </w:rPr>
          <w:t>2</w:t>
        </w:r>
        <w:r w:rsidRPr="00A5645C">
          <w:rPr>
            <w:rFonts w:ascii="宋体" w:hAnsi="宋体" w:cs="宋体" w:hint="eastAsia"/>
            <w:kern w:val="0"/>
            <w:sz w:val="24"/>
            <w:szCs w:val="18"/>
          </w:rPr>
          <w:t>日</w:t>
        </w:r>
      </w:smartTag>
    </w:p>
    <w:p w:rsidR="0014310A" w:rsidRDefault="0014310A" w:rsidP="0014310A">
      <w:pPr>
        <w:widowControl/>
        <w:shd w:val="clear" w:color="auto" w:fill="FFFFFF"/>
        <w:wordWrap w:val="0"/>
        <w:spacing w:line="360" w:lineRule="auto"/>
        <w:jc w:val="left"/>
        <w:rPr>
          <w:rFonts w:ascii="宋体" w:hAnsi="宋体" w:cs="宋体"/>
          <w:kern w:val="0"/>
          <w:sz w:val="24"/>
          <w:szCs w:val="18"/>
        </w:rPr>
        <w:sectPr w:rsidR="0014310A" w:rsidSect="0014310A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tbl>
      <w:tblPr>
        <w:tblW w:w="13905" w:type="dxa"/>
        <w:tblInd w:w="108" w:type="dxa"/>
        <w:tblLook w:val="00A0" w:firstRow="1" w:lastRow="0" w:firstColumn="1" w:lastColumn="0" w:noHBand="0" w:noVBand="0"/>
      </w:tblPr>
      <w:tblGrid>
        <w:gridCol w:w="598"/>
        <w:gridCol w:w="2096"/>
        <w:gridCol w:w="889"/>
        <w:gridCol w:w="2711"/>
        <w:gridCol w:w="2937"/>
        <w:gridCol w:w="2091"/>
        <w:gridCol w:w="869"/>
        <w:gridCol w:w="850"/>
        <w:gridCol w:w="864"/>
      </w:tblGrid>
      <w:tr w:rsidR="00B25B6B" w:rsidRPr="00CD5DCE" w:rsidTr="003F16F0">
        <w:trPr>
          <w:trHeight w:val="1123"/>
        </w:trPr>
        <w:tc>
          <w:tcPr>
            <w:tcW w:w="139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25B6B" w:rsidRPr="00CD5DCE" w:rsidRDefault="0014310A" w:rsidP="00CD5DCE">
            <w:pPr>
              <w:widowControl/>
              <w:ind w:firstLineChars="300" w:firstLine="720"/>
              <w:jc w:val="center"/>
              <w:rPr>
                <w:rFonts w:asci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kern w:val="0"/>
                <w:sz w:val="24"/>
                <w:szCs w:val="18"/>
              </w:rPr>
              <w:lastRenderedPageBreak/>
              <w:br w:type="page"/>
            </w:r>
            <w:r w:rsidR="00B25B6B" w:rsidRPr="00CD5DCE"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泰州市城东小学附属幼儿园附件清单</w:t>
            </w:r>
          </w:p>
        </w:tc>
      </w:tr>
      <w:tr w:rsidR="00B25B6B" w:rsidRPr="00CD5DCE" w:rsidTr="003F16F0">
        <w:trPr>
          <w:trHeight w:val="10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图片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规格（宽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深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高）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材质及制作要求（不低于以下品牌的均符合要求）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25B6B" w:rsidRPr="00CD5DCE" w:rsidTr="003F16F0">
        <w:trPr>
          <w:trHeight w:val="13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6" type="#_x0000_t75" alt="102886076" style="position:absolute;left:0;text-align:left;margin-left:-2.95pt;margin-top:4.7pt;width:79.5pt;height:60.75pt;z-index:1;visibility:visible;mso-position-horizontal-relative:text;mso-position-vertical-relative:text">
                  <v:imagedata r:id="rId7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玩具柜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1200*350*800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13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 id="图片 7" o:spid="_x0000_s1027" type="#_x0000_t75" alt="105845034" style="position:absolute;left:0;text-align:left;margin-left:1.4pt;margin-top:4.1pt;width:84pt;height:58.5pt;z-index:2;visibility:visible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玩具柜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900*350*800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145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 id="图片 10" o:spid="_x0000_s1028" type="#_x0000_t75" alt="696682104" style="position:absolute;left:0;text-align:left;margin-left:1.3pt;margin-top:3.4pt;width:93pt;height:67.5pt;z-index:3;visibility:visible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玩具柜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1200*350*800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14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 id="图片 11" o:spid="_x0000_s1029" type="#_x0000_t75" alt="844086561" style="position:absolute;left:0;text-align:left;margin-left:1.2pt;margin-top:3.3pt;width:73.5pt;height:62.25pt;z-index:4;visibility:visible;mso-position-horizontal-relative:text;mso-position-vertical-relative:text">
                  <v:imagedata r:id="rId10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书架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1200*300*900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16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lastRenderedPageBreak/>
              <w:pict>
                <v:shape id="图片 12" o:spid="_x0000_s1030" type="#_x0000_t75" alt="未标题-1" style="position:absolute;left:0;text-align:left;margin-left:24.15pt;margin-top:13pt;width:102.75pt;height:66pt;z-index:5;visibility:visible;mso-position-horizontal-relative:text;mso-position-vertical-relative:text">
                  <v:imagedata r:id="rId11" o:title=""/>
                </v:shape>
              </w:pict>
            </w:r>
            <w:r w:rsidR="00B25B6B" w:rsidRPr="00CD5DCE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玩具柜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1200*350*800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18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 id="图片 2" o:spid="_x0000_s1031" type="#_x0000_t75" alt="466551559" style="position:absolute;left:0;text-align:left;margin-left:-.6pt;margin-top:9.7pt;width:97.5pt;height:75.75pt;z-index:6;visibility:visible;mso-position-horizontal-relative:text;mso-position-vertical-relative:text">
                  <v:imagedata r:id="rId12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转角柜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R600*750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3F16F0">
        <w:trPr>
          <w:trHeight w:val="222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3479B5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pict>
                <v:shape id="图片 4" o:spid="_x0000_s1032" type="#_x0000_t75" alt="151532704" style="position:absolute;left:0;text-align:left;margin-left:2.9pt;margin-top:4.8pt;width:93.75pt;height:101.25pt;z-index:7;visibility:visible;mso-position-horizontal-relative:text;mso-position-vertical-relative:text">
                  <v:imagedata r:id="rId13" o:title=""/>
                </v:shape>
              </w:pic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玩具柜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120*350*700/1200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橡胶木集成材</w:t>
            </w:r>
            <w:r w:rsidRPr="00CD5DCE">
              <w:rPr>
                <w:rFonts w:ascii="宋体" w:cs="宋体"/>
                <w:color w:val="000000"/>
                <w:kern w:val="0"/>
                <w:sz w:val="22"/>
              </w:rPr>
              <w:t>,</w:t>
            </w: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厚度</w:t>
            </w: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1.8cm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清水原木色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B6B" w:rsidRPr="00CD5DCE" w:rsidTr="00D24F7A">
        <w:trPr>
          <w:trHeight w:val="19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型材隔断办公桌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120*120*100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5B6B" w:rsidRDefault="00B25B6B" w:rsidP="00963DA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基材：采用优质柳铵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级多层板，甲醛释放量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&lt;1.5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，表面为橡面纹防火板饰面，阻燃防污易清洗，桌面板不低于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，其余均为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板材。抽屉：墙厚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厚，底板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厚，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级橡胶集成材料制作。活动柜固定柜抽面门板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均为金粉胡桃饰面多层板制作，固定柜为一抽一门。</w:t>
            </w:r>
          </w:p>
          <w:p w:rsidR="00B25B6B" w:rsidRDefault="00B25B6B" w:rsidP="00963DA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封边采用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1.8PVC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同色封边，进口热溶胶，五金配件，三节轨，缓冲胶链均采用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DTC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品牌。</w:t>
            </w:r>
          </w:p>
          <w:p w:rsidR="00B25B6B" w:rsidRPr="00CD5DCE" w:rsidRDefault="00B25B6B" w:rsidP="00963DAC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屏风铝合金型材采用氧化铝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Q20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款型材，厚度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20mm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，铝合金厚为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1.5-1.8mm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，固定板为橡木饰面三聚氰铵颗粒板，环保等级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E1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级，上配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0.5mm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条纹优质玻璃。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DCE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6B" w:rsidRPr="00CD5DCE" w:rsidRDefault="00B25B6B" w:rsidP="00CD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B25B6B" w:rsidRDefault="00B25B6B" w:rsidP="00917DD1"/>
    <w:sectPr w:rsidR="00B25B6B" w:rsidSect="00CD5D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B5" w:rsidRDefault="003479B5" w:rsidP="00CD5DCE">
      <w:r>
        <w:separator/>
      </w:r>
    </w:p>
  </w:endnote>
  <w:endnote w:type="continuationSeparator" w:id="0">
    <w:p w:rsidR="003479B5" w:rsidRDefault="003479B5" w:rsidP="00C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B5" w:rsidRDefault="003479B5" w:rsidP="00CD5DCE">
      <w:r>
        <w:separator/>
      </w:r>
    </w:p>
  </w:footnote>
  <w:footnote w:type="continuationSeparator" w:id="0">
    <w:p w:rsidR="003479B5" w:rsidRDefault="003479B5" w:rsidP="00CD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A3365"/>
    <w:multiLevelType w:val="hybridMultilevel"/>
    <w:tmpl w:val="6ABC26CC"/>
    <w:lvl w:ilvl="0" w:tplc="C044A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45C"/>
    <w:rsid w:val="00064C53"/>
    <w:rsid w:val="0014310A"/>
    <w:rsid w:val="001B3A3B"/>
    <w:rsid w:val="001C7419"/>
    <w:rsid w:val="002C2BCC"/>
    <w:rsid w:val="003372D9"/>
    <w:rsid w:val="003479B5"/>
    <w:rsid w:val="003D2495"/>
    <w:rsid w:val="003F16F0"/>
    <w:rsid w:val="004C7BC3"/>
    <w:rsid w:val="00543A94"/>
    <w:rsid w:val="005A0592"/>
    <w:rsid w:val="006441F7"/>
    <w:rsid w:val="006F2387"/>
    <w:rsid w:val="008E64D2"/>
    <w:rsid w:val="00900883"/>
    <w:rsid w:val="00917DD1"/>
    <w:rsid w:val="00963DAC"/>
    <w:rsid w:val="009D152C"/>
    <w:rsid w:val="00A5645C"/>
    <w:rsid w:val="00A85C55"/>
    <w:rsid w:val="00AB1B7F"/>
    <w:rsid w:val="00AB2037"/>
    <w:rsid w:val="00B25B6B"/>
    <w:rsid w:val="00CD5DCE"/>
    <w:rsid w:val="00D24F7A"/>
    <w:rsid w:val="00D2588C"/>
    <w:rsid w:val="00D72333"/>
    <w:rsid w:val="00DE5D4A"/>
    <w:rsid w:val="00EF64FC"/>
    <w:rsid w:val="00F7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3"/>
    <o:shapelayout v:ext="edit">
      <o:idmap v:ext="edit" data="1"/>
    </o:shapelayout>
  </w:shapeDefaults>
  <w:decimalSymbol w:val="."/>
  <w:listSeparator w:val=","/>
  <w14:docId w14:val="442D07C8"/>
  <w15:docId w15:val="{8E0C0B08-2E0D-4C97-BB3C-B4EA8D65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3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152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9D152C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7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CD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CD5DCE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D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CD5DCE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rsid w:val="00CD5DCE"/>
    <w:pPr>
      <w:ind w:leftChars="2500" w:left="100"/>
    </w:pPr>
  </w:style>
  <w:style w:type="character" w:customStyle="1" w:styleId="ab">
    <w:name w:val="日期 字符"/>
    <w:link w:val="aa"/>
    <w:uiPriority w:val="99"/>
    <w:semiHidden/>
    <w:locked/>
    <w:rsid w:val="00CD5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泰州市城东中心小学附属幼儿园招标方案</dc:title>
  <dc:subject/>
  <dc:creator>xb21cn</dc:creator>
  <cp:keywords/>
  <dc:description/>
  <cp:lastModifiedBy>USER-</cp:lastModifiedBy>
  <cp:revision>4</cp:revision>
  <dcterms:created xsi:type="dcterms:W3CDTF">2018-08-02T03:09:00Z</dcterms:created>
  <dcterms:modified xsi:type="dcterms:W3CDTF">2018-08-02T09:54:00Z</dcterms:modified>
</cp:coreProperties>
</file>