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11A7" w14:textId="77777777" w:rsidR="00465BD5" w:rsidRDefault="00000000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关于推荐泰州市海陵区教育学会理事人选的通知</w:t>
      </w:r>
    </w:p>
    <w:p w14:paraId="231B11DB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jc w:val="both"/>
        <w:rPr>
          <w:rFonts w:ascii="宋体" w:eastAsia="宋体" w:hAnsi="宋体" w:cs="宋体"/>
          <w:color w:val="222222"/>
          <w:spacing w:val="8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各中小学、幼儿园、少年宫：</w:t>
      </w:r>
    </w:p>
    <w:p w14:paraId="6088BE65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根据《泰州市海陵区教育学会章程》规定，经请示会长同意，确定在今年4月底前召开会员代表大会，选举产生新一届理事会。换届工作是海陵区教育学会重大组织建设任务，希望全体会员高度重视、积极参与。现将做好推荐新一届理事会理事具体工作事宜通知如下：</w:t>
      </w:r>
    </w:p>
    <w:p w14:paraId="78FD1F99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一、本届理事的基本任职条件：</w:t>
      </w:r>
    </w:p>
    <w:p w14:paraId="21B23AE7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1.拥护《</w:t>
      </w:r>
      <w:r>
        <w:rPr>
          <w:rFonts w:ascii="宋体" w:eastAsia="宋体" w:hAnsi="宋体" w:cs="宋体" w:hint="eastAsia"/>
          <w:szCs w:val="24"/>
        </w:rPr>
        <w:t>泰州市海陵区教育学会</w:t>
      </w: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章程》，认真履行会员义务，积极参与促进会组织的各项活动。</w:t>
      </w:r>
    </w:p>
    <w:p w14:paraId="4D8A6F62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2.原则上要有中级以上职称，或者担任相关学校中层以上负责人，或者获得过本领域内的行业级以上专业奖项。</w:t>
      </w:r>
    </w:p>
    <w:p w14:paraId="52DFD6AC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3.理事人选由会长会议建议、推举，由会员代表大会表决通过。在会员大会闭会期间，根据工作需要可由会长会议提名增补。</w:t>
      </w:r>
    </w:p>
    <w:p w14:paraId="703B56AE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二、本届理事会的组建原则</w:t>
      </w:r>
    </w:p>
    <w:p w14:paraId="2F793504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1.总额控制在30人左右。</w:t>
      </w:r>
    </w:p>
    <w:p w14:paraId="57F3B231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2.理事原则上年龄不超过60岁，在业界有良好声誉与影响力，有资源调动与组织能力。</w:t>
      </w:r>
    </w:p>
    <w:p w14:paraId="3B07F68A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三、本届理事会的组建方法</w:t>
      </w:r>
    </w:p>
    <w:p w14:paraId="3B89E5D3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1.单位推荐：每所单位可推荐3-6人；</w:t>
      </w:r>
    </w:p>
    <w:p w14:paraId="34429363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2.个人自荐：高级职称会员可以自荐、单位法人代表可以自荐。</w:t>
      </w:r>
    </w:p>
    <w:p w14:paraId="791D1E98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480"/>
        <w:jc w:val="both"/>
        <w:rPr>
          <w:rFonts w:ascii="宋体" w:eastAsia="宋体" w:hAnsi="宋体" w:cs="宋体"/>
          <w:color w:val="222222"/>
          <w:spacing w:val="8"/>
          <w:szCs w:val="24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3.参选理事名单由本会汇总后，提交会长工作会进行资格审查，从中正式产生理事会的拟任名单。</w:t>
      </w:r>
    </w:p>
    <w:p w14:paraId="6D2BA10E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ind w:firstLine="555"/>
        <w:jc w:val="both"/>
        <w:rPr>
          <w:rFonts w:ascii="宋体" w:eastAsia="宋体" w:hAnsi="宋体" w:cs="宋体"/>
          <w:color w:val="222222"/>
          <w:spacing w:val="8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请各单位按上述要求于3月15日前通知拟推荐的理事候选人填写附件有关信息。</w:t>
      </w:r>
    </w:p>
    <w:p w14:paraId="3DCE8F65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222222"/>
          <w:spacing w:val="8"/>
          <w:szCs w:val="24"/>
          <w:shd w:val="clear" w:color="auto" w:fill="FFFFFF"/>
        </w:rPr>
        <w:t>附件：</w:t>
      </w:r>
      <w:r>
        <w:rPr>
          <w:rFonts w:ascii="宋体" w:eastAsia="宋体" w:hAnsi="宋体" w:cs="宋体" w:hint="eastAsia"/>
        </w:rPr>
        <w:t>海陵区教育学会理事信息采集表</w:t>
      </w:r>
    </w:p>
    <w:p w14:paraId="385FF287" w14:textId="77777777" w:rsidR="00465BD5" w:rsidRDefault="00465BD5">
      <w:pPr>
        <w:pStyle w:val="a7"/>
        <w:shd w:val="clear" w:color="auto" w:fill="FFFFFF"/>
        <w:spacing w:beforeAutospacing="0" w:afterAutospacing="0" w:line="415" w:lineRule="atLeast"/>
        <w:jc w:val="right"/>
        <w:rPr>
          <w:rFonts w:ascii="宋体" w:eastAsia="宋体" w:hAnsi="宋体" w:cs="宋体"/>
        </w:rPr>
      </w:pPr>
    </w:p>
    <w:p w14:paraId="53E800E7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泰州市海陵区教育学会</w:t>
      </w:r>
    </w:p>
    <w:p w14:paraId="06779249" w14:textId="77777777" w:rsidR="00465BD5" w:rsidRDefault="00000000">
      <w:pPr>
        <w:pStyle w:val="a7"/>
        <w:shd w:val="clear" w:color="auto" w:fill="FFFFFF"/>
        <w:spacing w:beforeAutospacing="0" w:afterAutospacing="0" w:line="415" w:lineRule="atLeast"/>
        <w:jc w:val="right"/>
      </w:pPr>
      <w:r>
        <w:rPr>
          <w:rFonts w:ascii="宋体" w:eastAsia="宋体" w:hAnsi="宋体" w:cs="宋体" w:hint="eastAsia"/>
        </w:rPr>
        <w:t>2023年3月19日</w:t>
      </w:r>
    </w:p>
    <w:p w14:paraId="3433B15E" w14:textId="77777777" w:rsidR="00465BD5" w:rsidRDefault="0000000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br w:type="page"/>
      </w:r>
    </w:p>
    <w:p w14:paraId="3E283B7D" w14:textId="77777777" w:rsidR="00465BD5" w:rsidRDefault="00000000">
      <w:pPr>
        <w:pStyle w:val="Title-temp"/>
        <w:ind w:leftChars="0" w:left="0" w:right="210"/>
        <w:jc w:val="both"/>
      </w:pPr>
      <w:r>
        <w:rPr>
          <w:rFonts w:hint="eastAsia"/>
        </w:rPr>
        <w:lastRenderedPageBreak/>
        <w:t>附件：</w:t>
      </w:r>
      <w:r>
        <w:t>海陵区教育学会理事信息采集表</w:t>
      </w:r>
    </w:p>
    <w:p w14:paraId="287F0A2C" w14:textId="77777777" w:rsidR="00465BD5" w:rsidRDefault="00000000">
      <w:pPr>
        <w:pStyle w:val="question-temp"/>
        <w:rPr>
          <w:rFonts w:cs="微软雅黑"/>
        </w:rPr>
      </w:pPr>
      <w:r>
        <w:t>1、姓名 【填空题】_____________________</w:t>
      </w:r>
      <w:r>
        <w:rPr>
          <w:rFonts w:cs="微软雅黑" w:hint="eastAsia"/>
        </w:rPr>
        <w:t>___</w:t>
      </w:r>
    </w:p>
    <w:p w14:paraId="2CB5F2B5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2、身份证号 【填空题】________________________________________（请填写身份证号）</w:t>
      </w:r>
    </w:p>
    <w:p w14:paraId="5B2CD07C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3、学历 【下拉题】</w:t>
      </w:r>
    </w:p>
    <w:p w14:paraId="614710DE" w14:textId="77777777" w:rsidR="00465BD5" w:rsidRDefault="00000000">
      <w:pPr>
        <w:pStyle w:val="question-temp"/>
      </w:pPr>
      <w:r>
        <w:rPr>
          <w:rFonts w:hint="eastAsia"/>
        </w:rPr>
        <w:t xml:space="preserve"> ○ 博士研究生 ○ 硕士研究生 ○ 大学本科 ○ 大学专科和专科学校</w:t>
      </w:r>
    </w:p>
    <w:p w14:paraId="7E5EFD18" w14:textId="77777777" w:rsidR="00465BD5" w:rsidRDefault="00000000">
      <w:pPr>
        <w:pStyle w:val="question-temp"/>
      </w:pPr>
      <w:r>
        <w:rPr>
          <w:rFonts w:hint="eastAsia"/>
        </w:rPr>
        <w:t xml:space="preserve"> ○ 中等专业学校或中等技术学校 ○ 技工学校 ○ 高中 ○ 初中 ○ 小学</w:t>
      </w:r>
    </w:p>
    <w:p w14:paraId="1D2089DE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4、民族 【填空题】________________________</w:t>
      </w:r>
    </w:p>
    <w:p w14:paraId="0455BEC7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5、政治面貌 【填空题】________________________</w:t>
      </w:r>
    </w:p>
    <w:p w14:paraId="68848373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6、手机号码 【填空题】________________________</w:t>
      </w:r>
    </w:p>
    <w:p w14:paraId="3EB3C498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7、家庭住址 【填空题】________________________</w:t>
      </w:r>
    </w:p>
    <w:p w14:paraId="1189D1B0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8、（原）单位及职务 【填空题】________________________</w:t>
      </w:r>
    </w:p>
    <w:p w14:paraId="6F3E17F0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9、是否党政机关、国有企事业单位领导干部（包含退离休） 【下拉题】</w:t>
      </w:r>
    </w:p>
    <w:p w14:paraId="3C294B92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 xml:space="preserve"> ○ 是 ○ 否</w:t>
      </w:r>
    </w:p>
    <w:p w14:paraId="174503C5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10、是否已办理组织报批手续 【下拉题】</w:t>
      </w:r>
    </w:p>
    <w:p w14:paraId="4DAE6D57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 xml:space="preserve"> ○ 是 ○ 否</w:t>
      </w:r>
    </w:p>
    <w:p w14:paraId="37A5751A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11、任职状态 【单选题】</w:t>
      </w:r>
    </w:p>
    <w:p w14:paraId="618A3FC2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 xml:space="preserve"> ○ 新任 ○ 连任 ○ 卸任</w:t>
      </w:r>
    </w:p>
    <w:p w14:paraId="0FBCE31A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12、任教学段 【单选题】</w:t>
      </w:r>
    </w:p>
    <w:p w14:paraId="5C6105F4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 xml:space="preserve"> ○ 小学 ○ 初中 ○ 幼儿园 ○ 其他</w:t>
      </w:r>
    </w:p>
    <w:p w14:paraId="112E539C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13、任教学科（可多选） 【多选题】</w:t>
      </w:r>
    </w:p>
    <w:p w14:paraId="394A45B7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 xml:space="preserve">□ 语文 □ 数学 □ 英语 □ 物理 □ 化学 □ 生物 □ 思政 □ 历史 □ 地理 </w:t>
      </w:r>
    </w:p>
    <w:p w14:paraId="7161403D" w14:textId="77777777" w:rsidR="00465BD5" w:rsidRDefault="00000000">
      <w:pPr>
        <w:pStyle w:val="question-temp"/>
        <w:rPr>
          <w:rFonts w:cs="微软雅黑"/>
        </w:rPr>
      </w:pPr>
      <w:r>
        <w:rPr>
          <w:rFonts w:cs="微软雅黑" w:hint="eastAsia"/>
        </w:rPr>
        <w:t>□ 音乐 □ 美术 □ 体育 □ 信息科技 □ 劳动 □ 综合实践 □ 其它</w:t>
      </w:r>
    </w:p>
    <w:p w14:paraId="3AEA5E4B" w14:textId="77777777" w:rsidR="00465BD5" w:rsidRDefault="00465BD5">
      <w:pPr>
        <w:pStyle w:val="question-temp"/>
        <w:rPr>
          <w:rFonts w:cs="微软雅黑"/>
        </w:rPr>
      </w:pPr>
    </w:p>
    <w:p w14:paraId="4C304015" w14:textId="77777777" w:rsidR="00465BD5" w:rsidRDefault="00000000">
      <w:pPr>
        <w:ind w:left="283"/>
        <w:jc w:val="center"/>
      </w:pPr>
      <w:r>
        <w:rPr>
          <w:rFonts w:hint="eastAsia"/>
          <w:noProof/>
        </w:rPr>
        <w:drawing>
          <wp:inline distT="0" distB="0" distL="114300" distR="114300" wp14:anchorId="01384CC7" wp14:editId="67E62537">
            <wp:extent cx="1362710" cy="1362710"/>
            <wp:effectExtent l="0" t="0" r="8890" b="8890"/>
            <wp:docPr id="1" name="图片 1" descr="c047edf56dbaa3a2f4cc8889103ab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47edf56dbaa3a2f4cc8889103abf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417D" w14:textId="77777777" w:rsidR="00465BD5" w:rsidRDefault="00000000">
      <w:pPr>
        <w:pStyle w:val="question-temp"/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请微信扫一扫二维码填写信息</w:t>
      </w:r>
    </w:p>
    <w:sectPr w:rsidR="00465BD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4F59" w14:textId="77777777" w:rsidR="00532695" w:rsidRDefault="00532695">
      <w:pPr>
        <w:spacing w:line="240" w:lineRule="auto"/>
      </w:pPr>
      <w:r>
        <w:separator/>
      </w:r>
    </w:p>
  </w:endnote>
  <w:endnote w:type="continuationSeparator" w:id="0">
    <w:p w14:paraId="36D53908" w14:textId="77777777" w:rsidR="00532695" w:rsidRDefault="00532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1D3F" w14:textId="3290A267" w:rsidR="00465BD5" w:rsidRDefault="00EE11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945BC" wp14:editId="487B05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60655"/>
              <wp:effectExtent l="0" t="0" r="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531A9" w14:textId="77777777" w:rsidR="00465BD5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945B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2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" filled="f" stroked="f">
              <v:textbox style="mso-fit-shape-to-text:t" inset="0,0,0,0">
                <w:txbxContent>
                  <w:p w14:paraId="379531A9" w14:textId="77777777" w:rsidR="00465BD5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0000">
      <w:t xml:space="preserve">           </w:t>
    </w:r>
    <w:r w:rsidR="00000000">
      <w:rPr>
        <w:rFonts w:hint="eastAsia"/>
      </w:rPr>
      <w:t xml:space="preserve">  </w:t>
    </w:r>
    <w:r w:rsidR="00000000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711F" w14:textId="77777777" w:rsidR="00532695" w:rsidRDefault="00532695">
      <w:r>
        <w:separator/>
      </w:r>
    </w:p>
  </w:footnote>
  <w:footnote w:type="continuationSeparator" w:id="0">
    <w:p w14:paraId="090CCD1E" w14:textId="77777777" w:rsidR="00532695" w:rsidRDefault="0053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4YjQwMTFiMjdiZDQ4ZGU4MmMxNDJkMDFhNGExMjkifQ=="/>
  </w:docVars>
  <w:rsids>
    <w:rsidRoot w:val="00F83959"/>
    <w:rsid w:val="CD9D29FC"/>
    <w:rsid w:val="0000600D"/>
    <w:rsid w:val="00052E99"/>
    <w:rsid w:val="00075EA2"/>
    <w:rsid w:val="00094B74"/>
    <w:rsid w:val="000C436E"/>
    <w:rsid w:val="000C6122"/>
    <w:rsid w:val="000D7643"/>
    <w:rsid w:val="000E1D0F"/>
    <w:rsid w:val="000F4C6E"/>
    <w:rsid w:val="001A32CF"/>
    <w:rsid w:val="001E3771"/>
    <w:rsid w:val="001F4DA1"/>
    <w:rsid w:val="00214E29"/>
    <w:rsid w:val="0024665E"/>
    <w:rsid w:val="002507C9"/>
    <w:rsid w:val="0028110C"/>
    <w:rsid w:val="00287BC1"/>
    <w:rsid w:val="002E445E"/>
    <w:rsid w:val="0030669D"/>
    <w:rsid w:val="00316C8C"/>
    <w:rsid w:val="00327B68"/>
    <w:rsid w:val="00381195"/>
    <w:rsid w:val="003A1958"/>
    <w:rsid w:val="003A59D5"/>
    <w:rsid w:val="003C0187"/>
    <w:rsid w:val="003C74AB"/>
    <w:rsid w:val="00410549"/>
    <w:rsid w:val="0042775B"/>
    <w:rsid w:val="004541C7"/>
    <w:rsid w:val="00465BD5"/>
    <w:rsid w:val="00495C55"/>
    <w:rsid w:val="004B2C6B"/>
    <w:rsid w:val="00507743"/>
    <w:rsid w:val="00513C06"/>
    <w:rsid w:val="00525E63"/>
    <w:rsid w:val="00532695"/>
    <w:rsid w:val="00533EE4"/>
    <w:rsid w:val="00563EED"/>
    <w:rsid w:val="005853D4"/>
    <w:rsid w:val="005C3997"/>
    <w:rsid w:val="005E3BA5"/>
    <w:rsid w:val="00602C56"/>
    <w:rsid w:val="0061659C"/>
    <w:rsid w:val="00616D40"/>
    <w:rsid w:val="00617215"/>
    <w:rsid w:val="00646DD1"/>
    <w:rsid w:val="00671D24"/>
    <w:rsid w:val="006810E7"/>
    <w:rsid w:val="00691FFF"/>
    <w:rsid w:val="006964E5"/>
    <w:rsid w:val="006A0838"/>
    <w:rsid w:val="006B3048"/>
    <w:rsid w:val="00705DE9"/>
    <w:rsid w:val="00727B2E"/>
    <w:rsid w:val="00736D23"/>
    <w:rsid w:val="00752545"/>
    <w:rsid w:val="007D3828"/>
    <w:rsid w:val="007E5564"/>
    <w:rsid w:val="0084050C"/>
    <w:rsid w:val="00871658"/>
    <w:rsid w:val="00880CF6"/>
    <w:rsid w:val="008B4851"/>
    <w:rsid w:val="008C4F0E"/>
    <w:rsid w:val="00920842"/>
    <w:rsid w:val="00954414"/>
    <w:rsid w:val="00975E15"/>
    <w:rsid w:val="00997249"/>
    <w:rsid w:val="009B1117"/>
    <w:rsid w:val="009B19D7"/>
    <w:rsid w:val="009C40AF"/>
    <w:rsid w:val="00A13A1F"/>
    <w:rsid w:val="00A42028"/>
    <w:rsid w:val="00A7180E"/>
    <w:rsid w:val="00AB6869"/>
    <w:rsid w:val="00AC0982"/>
    <w:rsid w:val="00AF2264"/>
    <w:rsid w:val="00B2165A"/>
    <w:rsid w:val="00B26280"/>
    <w:rsid w:val="00B26EBB"/>
    <w:rsid w:val="00B4276A"/>
    <w:rsid w:val="00B62996"/>
    <w:rsid w:val="00B76D27"/>
    <w:rsid w:val="00BB1EF9"/>
    <w:rsid w:val="00BE4D43"/>
    <w:rsid w:val="00C12D9C"/>
    <w:rsid w:val="00C214D0"/>
    <w:rsid w:val="00C27B75"/>
    <w:rsid w:val="00C37BCB"/>
    <w:rsid w:val="00C90762"/>
    <w:rsid w:val="00CA7F27"/>
    <w:rsid w:val="00CE32CC"/>
    <w:rsid w:val="00CE644A"/>
    <w:rsid w:val="00D21E60"/>
    <w:rsid w:val="00D261FD"/>
    <w:rsid w:val="00D47F55"/>
    <w:rsid w:val="00D500EF"/>
    <w:rsid w:val="00D55A44"/>
    <w:rsid w:val="00D65CDF"/>
    <w:rsid w:val="00D733E2"/>
    <w:rsid w:val="00D77903"/>
    <w:rsid w:val="00DA5E7E"/>
    <w:rsid w:val="00DA7C75"/>
    <w:rsid w:val="00E12E16"/>
    <w:rsid w:val="00E20A73"/>
    <w:rsid w:val="00EC1F21"/>
    <w:rsid w:val="00EE111C"/>
    <w:rsid w:val="00EE15EA"/>
    <w:rsid w:val="00EE4C90"/>
    <w:rsid w:val="00EF13B0"/>
    <w:rsid w:val="00F83959"/>
    <w:rsid w:val="00FA262A"/>
    <w:rsid w:val="00FB74C4"/>
    <w:rsid w:val="0D3825F6"/>
    <w:rsid w:val="2C54737F"/>
    <w:rsid w:val="70810503"/>
    <w:rsid w:val="7F9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1682C"/>
  <w15:docId w15:val="{1A0254C3-1942-4181-8633-B9C4076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5">
    <w:name w:val="Medium Shading 2 Accent 5"/>
    <w:basedOn w:val="a1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pPr>
      <w:spacing w:before="120" w:after="120"/>
      <w:ind w:leftChars="100" w:left="100" w:rightChars="100" w:right="100"/>
      <w:jc w:val="center"/>
    </w:pPr>
    <w:rPr>
      <w:rFonts w:eastAsia="微软雅黑"/>
      <w:sz w:val="24"/>
    </w:rPr>
  </w:style>
  <w:style w:type="character" w:customStyle="1" w:styleId="Title-tempChar">
    <w:name w:val="Title-temp Char"/>
    <w:basedOn w:val="a0"/>
    <w:link w:val="Title-temp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pPr>
      <w:spacing w:after="60"/>
    </w:pPr>
    <w:rPr>
      <w:rFonts w:ascii="微软雅黑" w:eastAsia="微软雅黑" w:hAnsi="微软雅黑"/>
      <w:sz w:val="18"/>
    </w:rPr>
  </w:style>
  <w:style w:type="paragraph" w:customStyle="1" w:styleId="option-temp">
    <w:name w:val="option-temp"/>
    <w:link w:val="option-tempChar"/>
    <w:qFormat/>
    <w:pPr>
      <w:ind w:leftChars="100" w:left="100" w:rightChars="100" w:right="100"/>
    </w:pPr>
    <w:rPr>
      <w:rFonts w:asciiTheme="minorEastAsia" w:eastAsiaTheme="minorEastAsia" w:hAnsiTheme="minorEastAsia" w:cstheme="minorEastAsia"/>
      <w:color w:val="404040" w:themeColor="text1" w:themeTint="BF"/>
      <w:kern w:val="2"/>
      <w:sz w:val="18"/>
      <w:szCs w:val="18"/>
    </w:rPr>
  </w:style>
  <w:style w:type="paragraph" w:customStyle="1" w:styleId="sign-temp">
    <w:name w:val="sign-temp"/>
    <w:basedOn w:val="option-temp"/>
    <w:next w:val="option-temp"/>
    <w:link w:val="sign-tempChar"/>
    <w:qFormat/>
    <w:rPr>
      <w:sz w:val="28"/>
    </w:rPr>
  </w:style>
  <w:style w:type="character" w:customStyle="1" w:styleId="question-tempChar">
    <w:name w:val="question-temp Char"/>
    <w:basedOn w:val="a0"/>
    <w:link w:val="question-temp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customStyle="1" w:styleId="sign-tempChar">
    <w:name w:val="sign-temp Char"/>
    <w:basedOn w:val="option-tempChar"/>
    <w:link w:val="sign-temp"/>
    <w:rPr>
      <w:rFonts w:asciiTheme="minorEastAsia" w:eastAsia="微软雅黑" w:hAnsiTheme="minorEastAsia" w:cstheme="minorEastAsia"/>
      <w:color w:val="404040" w:themeColor="text1" w:themeTint="BF"/>
      <w:sz w:val="28"/>
      <w:szCs w:val="18"/>
    </w:rPr>
  </w:style>
  <w:style w:type="table" w:customStyle="1" w:styleId="Table-temp">
    <w:name w:val="Table-temp"/>
    <w:basedOn w:val="a1"/>
    <w:uiPriority w:val="99"/>
    <w:qFormat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Table-temp-blank">
    <w:name w:val="Table-temp-blank"/>
    <w:basedOn w:val="a1"/>
    <w:uiPriority w:val="99"/>
    <w:qFormat/>
    <w:pPr>
      <w:jc w:val="center"/>
    </w:pPr>
    <w:rPr>
      <w:rFonts w:eastAsia="微软雅黑"/>
      <w:color w:val="404040" w:themeColor="text1" w:themeTint="BF"/>
      <w:sz w:val="1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character" w:customStyle="1" w:styleId="1">
    <w:name w:val="不明显强调1"/>
    <w:basedOn w:val="a0"/>
    <w:uiPriority w:val="19"/>
    <w:qFormat/>
    <w:rPr>
      <w:i/>
      <w:iCs/>
      <w:color w:val="808080" w:themeColor="text1" w:themeTint="7F"/>
    </w:rPr>
  </w:style>
  <w:style w:type="table" w:customStyle="1" w:styleId="Table-temp-celltl">
    <w:name w:val="Table-temp-celltl"/>
    <w:basedOn w:val="Table-temp"/>
    <w:uiPriority w:val="99"/>
    <w:tblPr/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l2br w:val="single" w:sz="4" w:space="0" w:color="auto"/>
        </w:tcBorders>
      </w:tcPr>
    </w:tblStylePr>
  </w:style>
  <w:style w:type="paragraph" w:customStyle="1" w:styleId="accuracy-temp">
    <w:name w:val="accuracy-temp"/>
    <w:qFormat/>
    <w:pPr>
      <w:ind w:firstLineChars="200" w:firstLine="200"/>
    </w:pPr>
    <w:rPr>
      <w:rFonts w:asciiTheme="minorHAnsi" w:eastAsiaTheme="minorEastAsia" w:hAnsiTheme="minorHAnsi" w:cstheme="minorBidi"/>
      <w:color w:val="00BF6F"/>
      <w:kern w:val="2"/>
      <w:sz w:val="15"/>
      <w:szCs w:val="22"/>
    </w:rPr>
  </w:style>
  <w:style w:type="character" w:customStyle="1" w:styleId="accuracy-temp-run">
    <w:name w:val="accuracy-temp-run"/>
    <w:basedOn w:val="a0"/>
    <w:uiPriority w:val="1"/>
    <w:qFormat/>
    <w:rPr>
      <w:rFonts w:eastAsia="微软雅黑"/>
      <w:color w:val="00BF6F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沈 文华</cp:lastModifiedBy>
  <cp:revision>2</cp:revision>
  <dcterms:created xsi:type="dcterms:W3CDTF">2023-03-20T03:25:00Z</dcterms:created>
  <dcterms:modified xsi:type="dcterms:W3CDTF">2023-03-20T03:25:00Z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41FDAA21253F61994558BD623BB88839</vt:lpwstr>
  </property>
</Properties>
</file>